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5F48A" w14:textId="77777777" w:rsidR="00CB7E34" w:rsidRDefault="00000000">
      <w:pPr>
        <w:pStyle w:val="Title"/>
        <w:jc w:val="center"/>
      </w:pPr>
      <w:r>
        <w:rPr>
          <w:b/>
        </w:rPr>
        <w:t>Early Years Foundation Stage Policy</w:t>
      </w:r>
    </w:p>
    <w:p w14:paraId="5F034CF0" w14:textId="77777777" w:rsidR="00CB7E34" w:rsidRDefault="00000000">
      <w:pPr>
        <w:jc w:val="center"/>
      </w:pPr>
      <w:r>
        <w:rPr>
          <w:b/>
        </w:rPr>
        <w:t>Sutton-on-the-Forest CE Primary School</w:t>
      </w:r>
    </w:p>
    <w:p w14:paraId="1CAB883A" w14:textId="77777777" w:rsidR="00CB7E34" w:rsidRDefault="00000000">
      <w:pPr>
        <w:jc w:val="center"/>
      </w:pPr>
      <w:r>
        <w:t>September 2026</w:t>
      </w:r>
    </w:p>
    <w:p w14:paraId="7B95E844" w14:textId="77777777" w:rsidR="00CB7E34" w:rsidRDefault="00000000">
      <w:pPr>
        <w:jc w:val="center"/>
      </w:pPr>
      <w:r>
        <w:t>Effective from 1 September 2026 | Review: September 2027</w:t>
      </w:r>
    </w:p>
    <w:p w14:paraId="40FC78AE" w14:textId="77777777" w:rsidR="00CB7E34" w:rsidRDefault="00CB7E34"/>
    <w:p w14:paraId="30AE8E58" w14:textId="77777777" w:rsidR="00CB7E34" w:rsidRDefault="00000000">
      <w:pPr>
        <w:pStyle w:val="Heading1"/>
      </w:pPr>
      <w:r>
        <w:t>Contents</w:t>
      </w:r>
    </w:p>
    <w:p w14:paraId="3397855C" w14:textId="77777777" w:rsidR="00CB7E34" w:rsidRDefault="00000000">
      <w:pPr>
        <w:pStyle w:val="ListParagraph"/>
      </w:pPr>
      <w:r>
        <w:t>1. Aims</w:t>
      </w:r>
    </w:p>
    <w:p w14:paraId="56E3E786" w14:textId="77777777" w:rsidR="00CB7E34" w:rsidRDefault="00000000">
      <w:pPr>
        <w:pStyle w:val="ListParagraph"/>
      </w:pPr>
      <w:r>
        <w:t>2. Legislation and statutory guidance</w:t>
      </w:r>
    </w:p>
    <w:p w14:paraId="0035D600" w14:textId="77777777" w:rsidR="00CB7E34" w:rsidRDefault="00000000">
      <w:pPr>
        <w:pStyle w:val="ListParagraph"/>
      </w:pPr>
      <w:r>
        <w:t>3. Early Years at Sutton-on-the-Forest Primary School</w:t>
      </w:r>
    </w:p>
    <w:p w14:paraId="2C5F7B11" w14:textId="77777777" w:rsidR="00CB7E34" w:rsidRDefault="00000000">
      <w:pPr>
        <w:pStyle w:val="ListParagraph"/>
      </w:pPr>
      <w:r>
        <w:t>4. Curriculum</w:t>
      </w:r>
    </w:p>
    <w:p w14:paraId="66011670" w14:textId="77777777" w:rsidR="00CB7E34" w:rsidRDefault="00000000">
      <w:pPr>
        <w:pStyle w:val="ListParagraph"/>
      </w:pPr>
      <w:r>
        <w:t>5. Assessment</w:t>
      </w:r>
    </w:p>
    <w:p w14:paraId="52C6B80E" w14:textId="77777777" w:rsidR="00CB7E34" w:rsidRDefault="00000000">
      <w:pPr>
        <w:pStyle w:val="ListParagraph"/>
      </w:pPr>
      <w:r>
        <w:t>6. Working with parents and carers</w:t>
      </w:r>
    </w:p>
    <w:p w14:paraId="2C8FC41C" w14:textId="77777777" w:rsidR="00CB7E34" w:rsidRDefault="00000000">
      <w:pPr>
        <w:pStyle w:val="ListParagraph"/>
      </w:pPr>
      <w:r>
        <w:t>7. Safeguarding and welfare procedures</w:t>
      </w:r>
    </w:p>
    <w:p w14:paraId="2263238A" w14:textId="77777777" w:rsidR="00CB7E34" w:rsidRDefault="00000000">
      <w:pPr>
        <w:pStyle w:val="Heading1"/>
      </w:pPr>
      <w:r>
        <w:t>1. Aims</w:t>
      </w:r>
    </w:p>
    <w:p w14:paraId="505735E8" w14:textId="77777777" w:rsidR="00CB7E34" w:rsidRDefault="00000000">
      <w:r>
        <w:t>This policy aims to ensure:</w:t>
      </w:r>
    </w:p>
    <w:p w14:paraId="3CBBD7C7" w14:textId="77777777" w:rsidR="00CB7E34" w:rsidRDefault="00000000">
      <w:pPr>
        <w:pStyle w:val="ListParagraph"/>
      </w:pPr>
      <w:r>
        <w:t>Children access a broad and balanced curriculum that gives them the knowledge, skills and experiences they need for good progress through school and life.</w:t>
      </w:r>
    </w:p>
    <w:p w14:paraId="0D51C69C" w14:textId="77777777" w:rsidR="00CB7E34" w:rsidRDefault="00000000">
      <w:pPr>
        <w:pStyle w:val="ListParagraph"/>
      </w:pPr>
      <w:r>
        <w:t>Quality and consistency in teaching and learning so that every child makes good progress and no child gets left behind.</w:t>
      </w:r>
    </w:p>
    <w:p w14:paraId="153D15EE" w14:textId="77777777" w:rsidR="00CB7E34" w:rsidRDefault="00000000">
      <w:pPr>
        <w:pStyle w:val="ListParagraph"/>
      </w:pPr>
      <w:r>
        <w:t>Close partnership working between practitioners and with parents and/or carers.</w:t>
      </w:r>
    </w:p>
    <w:p w14:paraId="637F1B55" w14:textId="77777777" w:rsidR="00CB7E34" w:rsidRDefault="00000000">
      <w:pPr>
        <w:pStyle w:val="ListParagraph"/>
      </w:pPr>
      <w:r>
        <w:t>Every child is included and supported through equality of opportunity and anti-discriminatory practice.</w:t>
      </w:r>
    </w:p>
    <w:p w14:paraId="1E487DD9" w14:textId="77777777" w:rsidR="00CB7E34" w:rsidRDefault="00000000">
      <w:pPr>
        <w:pStyle w:val="ListParagraph"/>
      </w:pPr>
      <w:r>
        <w:t>Children are kept safe, healthy and well cared for, with safeguarding and welfare embedded throughout EYFS practice.</w:t>
      </w:r>
    </w:p>
    <w:p w14:paraId="5E10ABDF" w14:textId="77777777" w:rsidR="00CB7E34" w:rsidRDefault="00000000">
      <w:pPr>
        <w:pStyle w:val="Heading1"/>
      </w:pPr>
      <w:r>
        <w:t>2. Legislation and statutory guidance</w:t>
      </w:r>
    </w:p>
    <w:p w14:paraId="409E7323" w14:textId="77777777" w:rsidR="00CB7E34" w:rsidRDefault="00000000">
      <w:r>
        <w:t>This policy is based on the Early Years Foundation Stage (EYFS) statutory framework for group and school-based providers, dated 13 July 2026 and effective from 1 September 2026. The framework is statutory and sets the standards that school and childcare providers must meet for the learning, development and care of children from birth to five.</w:t>
      </w:r>
    </w:p>
    <w:p w14:paraId="19B3D97D" w14:textId="77777777" w:rsidR="00CB7E34" w:rsidRDefault="00000000">
      <w:r>
        <w:t>The school also works in accordance with other relevant statutory guidance, including Keeping Children Safe in Education 2026, Working Together to Safeguard Children 2026, the SEND Code of Practice: 0 to 25 years, and other school policies and procedures.</w:t>
      </w:r>
    </w:p>
    <w:p w14:paraId="23AB46BC" w14:textId="77777777" w:rsidR="00CB7E34" w:rsidRDefault="00000000">
      <w:r>
        <w:t>This policy should be read alongside the school's Child Protection and Safeguarding Policy 2026-2027, SEND policy, Attendance Policy, Health and Safety procedures, Online Safety policy, Behaviour policy and Complaints procedure.</w:t>
      </w:r>
    </w:p>
    <w:p w14:paraId="7CC56838" w14:textId="77777777" w:rsidR="00CB7E34" w:rsidRDefault="00000000">
      <w:pPr>
        <w:pStyle w:val="Heading1"/>
      </w:pPr>
      <w:r>
        <w:lastRenderedPageBreak/>
        <w:t>3. Early Years at Sutton-on-the-Forest Primary School</w:t>
      </w:r>
    </w:p>
    <w:p w14:paraId="3C3C28F3" w14:textId="77777777" w:rsidR="00CB7E34" w:rsidRDefault="00000000">
      <w:r>
        <w:t>Early Years at Sutton-on-the-Forest Primary School is fun, exciting and inspires our youngest learners. We firmly believe that children learn best through an inquisitive and explorative approach: play is how they learn best. Play is serious work for our children – they challenge themselves, problem solve, work together, communicate, negotiate, develop an inquiring mind, express their ideas, imagine and most importantly laugh!</w:t>
      </w:r>
    </w:p>
    <w:p w14:paraId="6AFBCED0" w14:textId="77777777" w:rsidR="00CB7E34" w:rsidRDefault="00000000">
      <w:r>
        <w:t>Following the children's interests and their play means that every day is an adventure; one which evolves over time. As children are active participants in their learning, they are intrinsically motivated and show high levels of involvement. They are excited to come to school and equally excited to share their learning at home.</w:t>
      </w:r>
    </w:p>
    <w:p w14:paraId="5939E7EA" w14:textId="77777777" w:rsidR="00CB7E34" w:rsidRDefault="00000000">
      <w:r>
        <w:t>We recognise that children develop and learn at different rates. Our practice is shaped by the four overarching EYFS principles: every child is a unique child; children learn through positive relationships; children learn and develop well in enabling environments; and children develop and learn at different rates.</w:t>
      </w:r>
    </w:p>
    <w:p w14:paraId="1D82DAA5" w14:textId="77777777" w:rsidR="00CB7E34" w:rsidRDefault="00000000">
      <w:pPr>
        <w:pStyle w:val="Heading1"/>
      </w:pPr>
      <w:r>
        <w:t>4. Curriculum</w:t>
      </w:r>
    </w:p>
    <w:p w14:paraId="400AAF3A" w14:textId="77777777" w:rsidR="00CB7E34" w:rsidRDefault="00000000">
      <w:r>
        <w:t>Our early years setting follows the statutory curriculum requirements in the EYFS statutory framework for group and school-based providers effective from September 2026. We provide a broad, balanced and ambitious curriculum which supports children's personal development, prepares them for their next stage of education and develops the whole child.</w:t>
      </w:r>
    </w:p>
    <w:p w14:paraId="74F12241" w14:textId="77777777" w:rsidR="00CB7E34" w:rsidRDefault="00000000">
      <w:pPr>
        <w:pStyle w:val="ListParagraph"/>
      </w:pPr>
      <w:r>
        <w:t>Children are individually supported in their learning journey by experienced and understanding adults who know when to join children's play, model language and thinking, and extend learning through interaction and provision.</w:t>
      </w:r>
    </w:p>
    <w:p w14:paraId="61BBFDD0" w14:textId="77777777" w:rsidR="00CB7E34" w:rsidRDefault="00000000">
      <w:pPr>
        <w:pStyle w:val="ListParagraph"/>
      </w:pPr>
      <w:r>
        <w:t>Planning is responsive to children's needs, interests and stages of development. Practitioners use what they know about children to decide what to teach and how best to teach it.</w:t>
      </w:r>
    </w:p>
    <w:p w14:paraId="04050B7A" w14:textId="77777777" w:rsidR="00CB7E34" w:rsidRDefault="00000000">
      <w:pPr>
        <w:pStyle w:val="ListParagraph"/>
      </w:pPr>
      <w:r>
        <w:t>Learning is holistic. The seven areas of learning and development are interconnected and are not taught in isolation.</w:t>
      </w:r>
    </w:p>
    <w:p w14:paraId="509604E9" w14:textId="77777777" w:rsidR="00CB7E34" w:rsidRDefault="00000000">
      <w:pPr>
        <w:pStyle w:val="ListParagraph"/>
      </w:pPr>
      <w:r>
        <w:t>New concepts are presented in meaningful contexts that children understand, helping them to build knowledge, vocabulary and understanding over time.</w:t>
      </w:r>
    </w:p>
    <w:p w14:paraId="26474453" w14:textId="77777777" w:rsidR="00CB7E34" w:rsidRDefault="00000000">
      <w:pPr>
        <w:pStyle w:val="ListParagraph"/>
      </w:pPr>
      <w:r>
        <w:t>Children are encouraged to reflect upon their learning and, where appropriate, contribute to decisions about what they would like to explore and learn next.</w:t>
      </w:r>
    </w:p>
    <w:p w14:paraId="1714EA4A" w14:textId="77777777" w:rsidR="00CB7E34" w:rsidRDefault="00000000">
      <w:pPr>
        <w:pStyle w:val="ListParagraph"/>
      </w:pPr>
      <w:r>
        <w:t>Play remains essential. Children learn through leading their own play as well as through play and learning guided by adults.</w:t>
      </w:r>
    </w:p>
    <w:p w14:paraId="186CCCF6" w14:textId="77777777" w:rsidR="00CB7E34" w:rsidRDefault="00000000">
      <w:r>
        <w:t>The EYFS framework includes seven areas of learning and development. All seven areas are important and interconnected. The three prime areas are particularly important for learning and forming relationships and provide the basis for learning in all areas:</w:t>
      </w:r>
    </w:p>
    <w:p w14:paraId="20FFB610" w14:textId="77777777" w:rsidR="00CB7E34" w:rsidRDefault="00000000">
      <w:pPr>
        <w:pStyle w:val="ListParagraph"/>
      </w:pPr>
      <w:r>
        <w:t>Communication and language</w:t>
      </w:r>
    </w:p>
    <w:p w14:paraId="0CF83C3D" w14:textId="77777777" w:rsidR="00CB7E34" w:rsidRDefault="00000000">
      <w:pPr>
        <w:pStyle w:val="ListParagraph"/>
      </w:pPr>
      <w:r>
        <w:t>Physical development</w:t>
      </w:r>
    </w:p>
    <w:p w14:paraId="2A2B9B05" w14:textId="77777777" w:rsidR="00CB7E34" w:rsidRDefault="00000000">
      <w:pPr>
        <w:pStyle w:val="ListParagraph"/>
      </w:pPr>
      <w:r>
        <w:t>Personal, social and emotional development</w:t>
      </w:r>
    </w:p>
    <w:p w14:paraId="65E6E4C2" w14:textId="77777777" w:rsidR="00CB7E34" w:rsidRDefault="00000000">
      <w:r>
        <w:t>The prime areas are strengthened and developed through four specific areas, which help to broaden children's learning and ignite curiosity and enthusiasm:</w:t>
      </w:r>
    </w:p>
    <w:p w14:paraId="65E2CD6D" w14:textId="77777777" w:rsidR="00CB7E34" w:rsidRDefault="00000000">
      <w:pPr>
        <w:pStyle w:val="ListParagraph"/>
      </w:pPr>
      <w:r>
        <w:t>Literacy</w:t>
      </w:r>
    </w:p>
    <w:p w14:paraId="48EFBE77" w14:textId="77777777" w:rsidR="00CB7E34" w:rsidRDefault="00000000">
      <w:pPr>
        <w:pStyle w:val="ListParagraph"/>
      </w:pPr>
      <w:r>
        <w:t>Mathematics</w:t>
      </w:r>
    </w:p>
    <w:p w14:paraId="306ABC57" w14:textId="77777777" w:rsidR="00CB7E34" w:rsidRDefault="00000000">
      <w:pPr>
        <w:pStyle w:val="ListParagraph"/>
      </w:pPr>
      <w:r>
        <w:t>Understanding the world</w:t>
      </w:r>
    </w:p>
    <w:p w14:paraId="09C818AC" w14:textId="77777777" w:rsidR="00CB7E34" w:rsidRDefault="00000000">
      <w:pPr>
        <w:pStyle w:val="ListParagraph"/>
      </w:pPr>
      <w:r>
        <w:t>Expressive arts and design</w:t>
      </w:r>
    </w:p>
    <w:p w14:paraId="5C672166" w14:textId="77777777" w:rsidR="00CB7E34" w:rsidRDefault="00000000">
      <w:r>
        <w:lastRenderedPageBreak/>
        <w:t>Our teaching and learning is also informed by the three characteristics of effective teaching and learning: playing and exploring, active learning, and creating and thinking critically.</w:t>
      </w:r>
    </w:p>
    <w:p w14:paraId="7B79389E" w14:textId="77777777" w:rsidR="00CB7E34" w:rsidRDefault="00000000">
      <w:r>
        <w:t>The Early Learning Goals (ELGs) describe the level of development expected at the end of the EYFS. They are not used as a curriculum and will not be used to narrow children's experiences. Instead, they support holistic, best-fit professional judgements at the end of reception.</w:t>
      </w:r>
    </w:p>
    <w:p w14:paraId="747DFB2F" w14:textId="77777777" w:rsidR="00CB7E34" w:rsidRDefault="00000000">
      <w:pPr>
        <w:pStyle w:val="Heading1"/>
      </w:pPr>
      <w:r>
        <w:t>5. Assessment</w:t>
      </w:r>
    </w:p>
    <w:p w14:paraId="201A2899" w14:textId="77777777" w:rsidR="00CB7E34" w:rsidRDefault="00000000">
      <w:r>
        <w:t>Assessment is an integral part of teaching and learning. Practitioners use their knowledge of each child, day-to-day interactions and observations to understand what children know and can do, identify learning needs and shape future teaching. The 2026 framework does not require written records for ongoing formative assessment, and assessment should not involve excessive paperwork or long periods away from children.</w:t>
      </w:r>
    </w:p>
    <w:p w14:paraId="26942610" w14:textId="77777777" w:rsidR="00CB7E34" w:rsidRDefault="00000000">
      <w:r>
        <w:t>Our practitioners use observations, professional discussion and information shared by parents and/or carers to build a rounded picture of each child. Where appropriate, learning and observations are recorded on Tapestry to support communication with families and inform planning.</w:t>
      </w:r>
    </w:p>
    <w:p w14:paraId="1C84FB4C" w14:textId="77777777" w:rsidR="00CB7E34" w:rsidRDefault="00000000">
      <w:r>
        <w:t>The school will follow the statutory assessment arrangements in the EYFS framework:</w:t>
      </w:r>
    </w:p>
    <w:p w14:paraId="34A95107" w14:textId="77777777" w:rsidR="00CB7E34" w:rsidRDefault="00000000">
      <w:pPr>
        <w:pStyle w:val="ListParagraph"/>
      </w:pPr>
      <w:r>
        <w:t>Reception Baseline Assessment (RBA): this is a short assessment taken within the first six weeks in which a child starts reception.</w:t>
      </w:r>
    </w:p>
    <w:p w14:paraId="5E9638C8" w14:textId="77777777" w:rsidR="00CB7E34" w:rsidRDefault="00000000">
      <w:pPr>
        <w:pStyle w:val="ListParagraph"/>
      </w:pPr>
      <w:r>
        <w:t>Ongoing assessment: practitioners use day-to-day knowledge of children's interests, development and learning to shape teaching. There is no requirement to collect physical evidence to prove an assessment judgement.</w:t>
      </w:r>
    </w:p>
    <w:p w14:paraId="440D362F" w14:textId="77777777" w:rsidR="00CB7E34" w:rsidRDefault="00000000">
      <w:pPr>
        <w:pStyle w:val="ListParagraph"/>
      </w:pPr>
      <w:r>
        <w:t>EYFS Profile: in the final term of the academic year in which a child reaches age five, and no later than 30 June, the EYFS Profile is completed for each eligible child. Each child is assessed against the 17 Early Learning Goals.</w:t>
      </w:r>
    </w:p>
    <w:p w14:paraId="49E487A2" w14:textId="77777777" w:rsidR="00CB7E34" w:rsidRDefault="00000000">
      <w:pPr>
        <w:pStyle w:val="ListParagraph"/>
      </w:pPr>
      <w:r>
        <w:t>For each ELG, practitioners record whether the child is meeting the expected level of development or is not yet reaching the expected level ('emerging').</w:t>
      </w:r>
    </w:p>
    <w:p w14:paraId="5F343488" w14:textId="77777777" w:rsidR="00CB7E34" w:rsidRDefault="00000000">
      <w:pPr>
        <w:pStyle w:val="ListParagraph"/>
      </w:pPr>
      <w:r>
        <w:t>The EYFS Profile is shared with parents/carers and contributes to a professional dialogue with the Year 1 teacher to support a successful transition to Key Stage 1.</w:t>
      </w:r>
    </w:p>
    <w:p w14:paraId="70D027B6" w14:textId="77777777" w:rsidR="00CB7E34" w:rsidRDefault="00000000">
      <w:pPr>
        <w:pStyle w:val="ListParagraph"/>
      </w:pPr>
      <w:r>
        <w:t>The Profile is completed for children with SEND, with reasonable adjustments to the assessment process made where appropriate.</w:t>
      </w:r>
    </w:p>
    <w:p w14:paraId="7C9056F1" w14:textId="77777777" w:rsidR="00CB7E34" w:rsidRDefault="00000000">
      <w:pPr>
        <w:pStyle w:val="Heading1"/>
      </w:pPr>
      <w:r>
        <w:t>6. Working with parents and carers</w:t>
      </w:r>
    </w:p>
    <w:p w14:paraId="4864560F" w14:textId="77777777" w:rsidR="00CB7E34" w:rsidRDefault="00000000">
      <w:r>
        <w:t>We recognise that children learn and develop well when there is a strong partnership between practitioners and parents and/or carers. Parents and carers are encouraged to share information about their child's interests, experiences, development and learning.</w:t>
      </w:r>
    </w:p>
    <w:p w14:paraId="4C4656B0" w14:textId="77777777" w:rsidR="00CB7E34" w:rsidRDefault="00000000">
      <w:pPr>
        <w:pStyle w:val="ListParagraph"/>
      </w:pPr>
      <w:r>
        <w:t>Parents and carers are kept up to date with their child's progress and development.</w:t>
      </w:r>
    </w:p>
    <w:p w14:paraId="41788497" w14:textId="77777777" w:rsidR="00CB7E34" w:rsidRDefault="00000000">
      <w:pPr>
        <w:pStyle w:val="ListParagraph"/>
      </w:pPr>
      <w:r>
        <w:t>We provide opportunities for two-way communication and encourage families to contribute to and celebrate children's learning.</w:t>
      </w:r>
    </w:p>
    <w:p w14:paraId="478368DA" w14:textId="77777777" w:rsidR="00CB7E34" w:rsidRDefault="00000000">
      <w:pPr>
        <w:pStyle w:val="ListParagraph"/>
      </w:pPr>
      <w:r>
        <w:t>The EYFS Profile provides parents and carers with a rounded picture of their child's knowledge, understanding and abilities at the end of reception.</w:t>
      </w:r>
    </w:p>
    <w:p w14:paraId="175A3E6D" w14:textId="77777777" w:rsidR="00CB7E34" w:rsidRDefault="00000000">
      <w:pPr>
        <w:pStyle w:val="ListParagraph"/>
      </w:pPr>
      <w:r>
        <w:t>Where additional learning or development needs are identified, these are discussed with parents and carers and, where appropriate, with relevant professionals.</w:t>
      </w:r>
    </w:p>
    <w:p w14:paraId="7C199D28" w14:textId="77777777" w:rsidR="00CB7E34" w:rsidRDefault="00000000">
      <w:pPr>
        <w:pStyle w:val="ListParagraph"/>
      </w:pPr>
      <w:r>
        <w:t>Parents and carers are given information about how the EYFS is delivered, the activities and experiences provided, routines, staffing, the child's key person and how learning can be supported at home.</w:t>
      </w:r>
    </w:p>
    <w:p w14:paraId="7DAF0542" w14:textId="77777777" w:rsidR="00CB7E34" w:rsidRDefault="00000000">
      <w:pPr>
        <w:pStyle w:val="Heading1"/>
      </w:pPr>
      <w:r>
        <w:lastRenderedPageBreak/>
        <w:t>7. Safeguarding and welfare procedures</w:t>
      </w:r>
    </w:p>
    <w:p w14:paraId="3E69AD63" w14:textId="77777777" w:rsidR="00CB7E34" w:rsidRDefault="00000000">
      <w:r>
        <w:t>Our Child Protection and Safeguarding Policy 2026-2027 provides in-depth information about safeguarding at Sutton-on-the-Forest CE Primary School. In line with the EYFS statutory framework effective from September 2026, our safeguarding and welfare procedures also include the following:</w:t>
      </w:r>
    </w:p>
    <w:p w14:paraId="772D84E8" w14:textId="77777777" w:rsidR="00CB7E34" w:rsidRDefault="00000000">
      <w:pPr>
        <w:pStyle w:val="Heading2"/>
      </w:pPr>
      <w:r>
        <w:t>Safeguarding policies and procedures</w:t>
      </w:r>
    </w:p>
    <w:p w14:paraId="28509F3C" w14:textId="77777777" w:rsidR="00CB7E34" w:rsidRDefault="00000000">
      <w:r>
        <w:t>A designated safeguarding lead (DSL) has lead responsibility for safeguarding children. All practitioners must remain alert to concerns about children's safety or welfare. Our safeguarding arrangements include procedures for responding to concerns about children, allegations against staff, use of mobile phones/cameras and other electronic devices with imaging or sharing capabilities, safer recruitment, and safeguarding training.</w:t>
      </w:r>
    </w:p>
    <w:p w14:paraId="37F98A74" w14:textId="77777777" w:rsidR="00CB7E34" w:rsidRDefault="00000000">
      <w:pPr>
        <w:pStyle w:val="Heading2"/>
      </w:pPr>
      <w:r>
        <w:t>Allegations of harm</w:t>
      </w:r>
    </w:p>
    <w:p w14:paraId="7B414CD1" w14:textId="77777777" w:rsidR="00CB7E34" w:rsidRDefault="00000000">
      <w:r>
        <w:t>Where required by the EYFS framework, registered providers must notify Ofsted of allegations of harm or abuse by anyone living, working or looking after children at the premises, whether the alleged incident occurred on the premises or elsewhere, and of the action taken. Notification must be made as soon as reasonably practicable and, in any event, within 14 days.</w:t>
      </w:r>
    </w:p>
    <w:p w14:paraId="132CF579" w14:textId="77777777" w:rsidR="00CB7E34" w:rsidRDefault="00000000">
      <w:pPr>
        <w:pStyle w:val="Heading2"/>
      </w:pPr>
      <w:r>
        <w:t>Safer recruitment and suitability</w:t>
      </w:r>
    </w:p>
    <w:p w14:paraId="3ED1ED10" w14:textId="77777777" w:rsidR="00CB7E34" w:rsidRDefault="00000000">
      <w:pPr>
        <w:pStyle w:val="ListParagraph"/>
      </w:pPr>
      <w:r>
        <w:t>We ensure that people working with children are suitable and have the relevant qualifications, training and checks for their roles.</w:t>
      </w:r>
    </w:p>
    <w:p w14:paraId="16804AF1" w14:textId="77777777" w:rsidR="00CB7E34" w:rsidRDefault="00000000">
      <w:pPr>
        <w:pStyle w:val="ListParagraph"/>
      </w:pPr>
      <w:r>
        <w:t>For registered group and school-based provision, enhanced criminal records and barred list checks are obtained for relevant people aged 16 and over, including volunteers who fall within the statutory requirements.</w:t>
      </w:r>
    </w:p>
    <w:p w14:paraId="52C7C801" w14:textId="77777777" w:rsidR="00CB7E34" w:rsidRDefault="00000000">
      <w:pPr>
        <w:pStyle w:val="ListParagraph"/>
      </w:pPr>
      <w:r>
        <w:t>Individuals must not begin working or volunteering where the required enhanced criminal records and barred list checks have not been received, subject to the limited exception for occasional supervised volunteers set out in the EYFS framework.</w:t>
      </w:r>
    </w:p>
    <w:p w14:paraId="5550C101" w14:textId="77777777" w:rsidR="00CB7E34" w:rsidRDefault="00000000">
      <w:pPr>
        <w:pStyle w:val="ListParagraph"/>
      </w:pPr>
      <w:r>
        <w:t>People whose suitability has not been checked must not have unsupervised contact with children.</w:t>
      </w:r>
    </w:p>
    <w:p w14:paraId="160919C2" w14:textId="77777777" w:rsidR="00CB7E34" w:rsidRDefault="00000000">
      <w:pPr>
        <w:pStyle w:val="ListParagraph"/>
      </w:pPr>
      <w:r>
        <w:t>We obtain at least one written reference for staff, students and volunteers before recruitment, and verify qualifications, identity checks and vetting processes.</w:t>
      </w:r>
    </w:p>
    <w:p w14:paraId="762DEB82" w14:textId="77777777" w:rsidR="00CB7E34" w:rsidRDefault="00000000">
      <w:pPr>
        <w:pStyle w:val="ListParagraph"/>
      </w:pPr>
      <w:r>
        <w:t>Staff and prospective staff are required to disclose information that may affect their suitability to work with children, in accordance with statutory requirements.</w:t>
      </w:r>
    </w:p>
    <w:p w14:paraId="5AB0D7BB" w14:textId="77777777" w:rsidR="00CB7E34" w:rsidRDefault="00000000">
      <w:pPr>
        <w:pStyle w:val="Heading2"/>
      </w:pPr>
      <w:r>
        <w:t>Whistleblowing</w:t>
      </w:r>
    </w:p>
    <w:p w14:paraId="4D51045D" w14:textId="77777777" w:rsidR="00CB7E34" w:rsidRDefault="00000000">
      <w:r>
        <w:t>We maintain clear whistleblowing procedures for staff, students and volunteers. These explain when and how to report concerns about poor or unsafe practice and what will happen after a concern is raised. Staff are expected to raise concerns and can use external routes where they feel unable to raise them internally.</w:t>
      </w:r>
    </w:p>
    <w:p w14:paraId="38213F0C" w14:textId="77777777" w:rsidR="00CB7E34" w:rsidRDefault="00000000">
      <w:pPr>
        <w:pStyle w:val="Heading2"/>
      </w:pPr>
      <w:r>
        <w:t>Child absences and emergency contacts</w:t>
      </w:r>
    </w:p>
    <w:p w14:paraId="6E7C9256" w14:textId="77777777" w:rsidR="00CB7E34" w:rsidRDefault="00000000">
      <w:pPr>
        <w:pStyle w:val="ListParagraph"/>
      </w:pPr>
      <w:r>
        <w:t>We follow up absences in a timely manner, particularly where a child is absent without notification or for a prolonged period.</w:t>
      </w:r>
    </w:p>
    <w:p w14:paraId="3C06EB6C" w14:textId="77777777" w:rsidR="00CB7E34" w:rsidRDefault="00000000">
      <w:pPr>
        <w:pStyle w:val="ListParagraph"/>
      </w:pPr>
      <w:r>
        <w:t>We contact parents/carers and, where necessary, alternative emergency contacts. We consider patterns and trends in attendance alongside the child's vulnerability and personal circumstances.</w:t>
      </w:r>
    </w:p>
    <w:p w14:paraId="70826393" w14:textId="77777777" w:rsidR="00CB7E34" w:rsidRDefault="00000000">
      <w:pPr>
        <w:pStyle w:val="ListParagraph"/>
      </w:pPr>
      <w:r>
        <w:t>Our Attendance Policy sets out the school's procedures for reporting and following up absence.</w:t>
      </w:r>
    </w:p>
    <w:p w14:paraId="5532FA55" w14:textId="77777777" w:rsidR="00CB7E34" w:rsidRDefault="00000000">
      <w:pPr>
        <w:pStyle w:val="ListParagraph"/>
      </w:pPr>
      <w:r>
        <w:t>We maintain up-to-date emergency contact information for each child and, where possible, more than two emergency contact numbers.</w:t>
      </w:r>
    </w:p>
    <w:p w14:paraId="1FBA7981" w14:textId="77777777" w:rsidR="00CB7E34" w:rsidRDefault="00000000">
      <w:pPr>
        <w:pStyle w:val="Heading2"/>
      </w:pPr>
      <w:r>
        <w:t>Health, food and safer eating</w:t>
      </w:r>
    </w:p>
    <w:p w14:paraId="4FD40F8C" w14:textId="77777777" w:rsidR="00CB7E34" w:rsidRDefault="00000000">
      <w:pPr>
        <w:pStyle w:val="ListParagraph"/>
      </w:pPr>
      <w:r>
        <w:t>We promote good oral health and good health generally through the EYFS curriculum and daily routines.</w:t>
      </w:r>
    </w:p>
    <w:p w14:paraId="156544DB" w14:textId="77777777" w:rsidR="00CB7E34" w:rsidRDefault="00000000">
      <w:pPr>
        <w:pStyle w:val="ListParagraph"/>
      </w:pPr>
      <w:r>
        <w:lastRenderedPageBreak/>
        <w:t>We obtain information about special dietary requirements, food allergies and intolerances before admission and share relevant information with staff. Allergy action plans are developed with parents/carers where needed.</w:t>
      </w:r>
    </w:p>
    <w:p w14:paraId="690F349D" w14:textId="77777777" w:rsidR="00CB7E34" w:rsidRDefault="00000000">
      <w:pPr>
        <w:pStyle w:val="ListParagraph"/>
      </w:pPr>
      <w:r>
        <w:t>During meals and snacks, children are adequately supervised and staff are alert to choking and allergic reactions. Where possible, adults sit facing children while they eat.</w:t>
      </w:r>
    </w:p>
    <w:p w14:paraId="07624793" w14:textId="77777777" w:rsidR="00CB7E34" w:rsidRDefault="00000000">
      <w:pPr>
        <w:pStyle w:val="ListParagraph"/>
      </w:pPr>
      <w:r>
        <w:t>Any choking incident requiring intervention is recorded, parents/carers are informed, and records are reviewed to identify trends and reduce risk.</w:t>
      </w:r>
    </w:p>
    <w:p w14:paraId="60609264" w14:textId="77777777" w:rsidR="00CB7E34" w:rsidRDefault="00000000">
      <w:pPr>
        <w:pStyle w:val="ListParagraph"/>
      </w:pPr>
      <w:r>
        <w:t>Staff involved in preparing and handling food receive appropriate food hygiene training.</w:t>
      </w:r>
    </w:p>
    <w:p w14:paraId="73DCE4CF" w14:textId="77777777" w:rsidR="00CB7E34" w:rsidRDefault="00000000">
      <w:pPr>
        <w:pStyle w:val="Heading2"/>
      </w:pPr>
      <w:r>
        <w:t>Paediatric First Aid and training</w:t>
      </w:r>
    </w:p>
    <w:p w14:paraId="7C42DB45" w14:textId="77777777" w:rsidR="00CB7E34" w:rsidRDefault="00000000">
      <w:r>
        <w:t>Staff who are included in the statutory staff-to-child ratios meet the paediatric first aid requirements in the EYFS framework. Where students or trainees are counted in ratios, the relevant training requirements apply. Safeguarding training is delivered in line with statutory requirements, and practitioners are supported to put this training into practice.</w:t>
      </w:r>
    </w:p>
    <w:p w14:paraId="2BE2F2DC" w14:textId="77777777" w:rsidR="00CB7E34" w:rsidRDefault="00000000">
      <w:pPr>
        <w:pStyle w:val="Heading2"/>
      </w:pPr>
      <w:r>
        <w:t>Behaviour and physical intervention</w:t>
      </w:r>
    </w:p>
    <w:p w14:paraId="3C8BA116" w14:textId="77777777" w:rsidR="00CB7E34" w:rsidRDefault="00000000">
      <w:r>
        <w:t>We support children's behaviour through warm, positive relationships, clear routines, consistent expectations and appropriate adult guidance. Corporal punishment is not used or threatened. Where physical intervention is absolutely necessary to prevent injury or manage behaviour, it is used only in accordance with school procedures, recorded and shared with parents/carers as required.</w:t>
      </w:r>
    </w:p>
    <w:p w14:paraId="53AFA78D" w14:textId="77777777" w:rsidR="00CB7E34" w:rsidRDefault="00000000">
      <w:pPr>
        <w:pStyle w:val="Heading2"/>
      </w:pPr>
      <w:r>
        <w:t>SEND and inclusion</w:t>
      </w:r>
    </w:p>
    <w:p w14:paraId="14BBAEE8" w14:textId="77777777" w:rsidR="00CB7E34" w:rsidRDefault="00000000">
      <w:r>
        <w:t>We support children with special educational needs and disabilities through our SEND arrangements and in partnership with parents/carers and relevant professionals. The school has a named SENCO and follows the SEND Code of Practice. Reasonable adjustments are made where appropriate so that all children can participate fully in learning and assessment.</w:t>
      </w:r>
    </w:p>
    <w:p w14:paraId="7F31B638" w14:textId="77777777" w:rsidR="00CB7E34" w:rsidRDefault="00000000">
      <w:pPr>
        <w:pStyle w:val="Heading2"/>
      </w:pPr>
      <w:r>
        <w:t>Intimate care and toileting</w:t>
      </w:r>
    </w:p>
    <w:p w14:paraId="31288E89" w14:textId="77777777" w:rsidR="00CB7E34" w:rsidRDefault="00000000">
      <w:r>
        <w:t>Children's privacy and dignity are considered and balanced with safeguarding and support needs when changing nappies or assisting with toileting. Intimate care is carried out in line with the school's intimate care procedures.</w:t>
      </w:r>
    </w:p>
    <w:p w14:paraId="7BF0F1E9" w14:textId="77777777" w:rsidR="00CB7E34" w:rsidRDefault="00000000">
      <w:pPr>
        <w:pStyle w:val="Heading2"/>
      </w:pPr>
      <w:r>
        <w:t>Safer sleep</w:t>
      </w:r>
    </w:p>
    <w:p w14:paraId="657D772C" w14:textId="77777777" w:rsidR="00CB7E34" w:rsidRDefault="00000000">
      <w:r>
        <w:t>Where children sleep in the provision, we follow the safer sleep requirements in the September 2026 EYFS framework. For children under two, this includes placing children on their back in their own separate sleep space on a firm, flat surface; ensuring sleep spaces contain only appropriate bedding; keeping children's heads uncovered; frequent checks; and ensuring children remain within sight and hearing of staff. Babies under six months must have an adult with them in the same room for every sleep. The recommended room temperature for babies is 16–20°C.</w:t>
      </w:r>
    </w:p>
    <w:p w14:paraId="1951B2D2" w14:textId="77777777" w:rsidR="00CB7E34" w:rsidRDefault="00000000">
      <w:pPr>
        <w:pStyle w:val="Heading2"/>
      </w:pPr>
      <w:r>
        <w:t>Banned dog breeds</w:t>
      </w:r>
    </w:p>
    <w:p w14:paraId="6E45E1FA" w14:textId="77777777" w:rsidR="00CB7E34" w:rsidRDefault="00000000">
      <w:r>
        <w:t>In accordance with the September 2026 EYFS framework, dogs to which section 1 of the Dangerous Dogs Act 1991 applies, including the XL Bully type, must not be kept or present on premises where registered early years provision is provided.</w:t>
      </w:r>
    </w:p>
    <w:p w14:paraId="09FB1CCC" w14:textId="77777777" w:rsidR="00CB7E34" w:rsidRDefault="00000000">
      <w:pPr>
        <w:pStyle w:val="Heading2"/>
      </w:pPr>
      <w:r>
        <w:t>Children's screen use and online safety</w:t>
      </w:r>
    </w:p>
    <w:p w14:paraId="018C8406" w14:textId="77777777" w:rsidR="00CB7E34" w:rsidRDefault="00000000">
      <w:r>
        <w:t>We teach online safety in age-appropriate ways. From September 2026, providers must have regard to the Department for Education's guidance on children's screen use in early years settings. Digital technology is used purposefully and appropriately to support learning, communication and development, and does not replace active play, interaction, reading, physical activity or real-world experiences.</w:t>
      </w:r>
    </w:p>
    <w:p w14:paraId="06B1795B" w14:textId="77777777" w:rsidR="00CB7E34" w:rsidRDefault="00000000">
      <w:pPr>
        <w:pStyle w:val="Heading2"/>
      </w:pPr>
      <w:r>
        <w:lastRenderedPageBreak/>
        <w:t>Premises, outings and risk</w:t>
      </w:r>
    </w:p>
    <w:p w14:paraId="61893AC0" w14:textId="77777777" w:rsidR="00CB7E34" w:rsidRDefault="00000000">
      <w:pPr>
        <w:pStyle w:val="ListParagraph"/>
      </w:pPr>
      <w:r>
        <w:t>The learning environment is organised to meet children's needs and is kept safe, secure and suitable for the activities provided.</w:t>
      </w:r>
    </w:p>
    <w:p w14:paraId="689FC0E9" w14:textId="77777777" w:rsidR="00CB7E34" w:rsidRDefault="00000000">
      <w:pPr>
        <w:pStyle w:val="ListParagraph"/>
      </w:pPr>
      <w:r>
        <w:t>Children have daily access to outdoor play and learning, unless circumstances make this inappropriate, with reasonable adjustments made where necessary.</w:t>
      </w:r>
    </w:p>
    <w:p w14:paraId="53B8950B" w14:textId="77777777" w:rsidR="00CB7E34" w:rsidRDefault="00000000">
      <w:pPr>
        <w:pStyle w:val="ListParagraph"/>
      </w:pPr>
      <w:r>
        <w:t>Risk assessments are used to identify hazards and the steps needed to remove, minimise and manage risk.</w:t>
      </w:r>
    </w:p>
    <w:p w14:paraId="6B3A9E23" w14:textId="77777777" w:rsidR="00CB7E34" w:rsidRDefault="00000000">
      <w:pPr>
        <w:pStyle w:val="ListParagraph"/>
      </w:pPr>
      <w:r>
        <w:t>Children are kept safe on outings, with consideration given to hazards, staff-to-child ratios and first aid arrangements.</w:t>
      </w:r>
    </w:p>
    <w:p w14:paraId="42D18812" w14:textId="77777777" w:rsidR="00CB7E34" w:rsidRDefault="00000000">
      <w:pPr>
        <w:pStyle w:val="Heading2"/>
      </w:pPr>
      <w:r>
        <w:t>Information, confidentiality and record keeping</w:t>
      </w:r>
    </w:p>
    <w:p w14:paraId="7B5DEEFB" w14:textId="77777777" w:rsidR="00CB7E34" w:rsidRDefault="00000000">
      <w:r>
        <w:t>We maintain relevant and accurate records and promote a regular two-way flow of information with parents/carers. Confidential information about children and staff is stored securely and is accessible only to those with a professional need or legal right to see it. We comply with applicable data protection legislation and the school's information governance procedures.</w:t>
      </w:r>
    </w:p>
    <w:p w14:paraId="5DA60838" w14:textId="77777777" w:rsidR="00CB7E34" w:rsidRDefault="00000000">
      <w:pPr>
        <w:pStyle w:val="Heading1"/>
      </w:pPr>
      <w:r>
        <w:t>Related statutory guidance</w:t>
      </w:r>
    </w:p>
    <w:p w14:paraId="4596420E" w14:textId="77777777" w:rsidR="00CB7E34" w:rsidRDefault="00000000">
      <w:pPr>
        <w:pStyle w:val="ListParagraph"/>
      </w:pPr>
      <w:r>
        <w:t>Department for Education: Early years foundation stage (EYFS) statutory framework – group and school-based providers, effective from 1 September 2026.</w:t>
      </w:r>
    </w:p>
    <w:p w14:paraId="3070FAA3" w14:textId="77777777" w:rsidR="00CB7E34" w:rsidRDefault="00000000">
      <w:pPr>
        <w:pStyle w:val="ListParagraph"/>
      </w:pPr>
      <w:r>
        <w:t>Department for Education: Early years foundation stage profile handbook.</w:t>
      </w:r>
    </w:p>
    <w:p w14:paraId="794C1A1A" w14:textId="77777777" w:rsidR="00CB7E34" w:rsidRDefault="00000000">
      <w:pPr>
        <w:pStyle w:val="ListParagraph"/>
      </w:pPr>
      <w:r>
        <w:t>Department for Education: Keeping Children Safe in Education 2026.</w:t>
      </w:r>
    </w:p>
    <w:p w14:paraId="77923DF2" w14:textId="77777777" w:rsidR="00CB7E34" w:rsidRDefault="00000000">
      <w:pPr>
        <w:pStyle w:val="ListParagraph"/>
      </w:pPr>
      <w:r>
        <w:t>Department for Education: Working Together to Safeguard Children 2026.</w:t>
      </w:r>
    </w:p>
    <w:sectPr w:rsidR="00CB7E34" w:rsidSect="00034616">
      <w:footerReference w:type="default" r:id="rId8"/>
      <w:pgSz w:w="11900" w:h="16850"/>
      <w:pgMar w:top="1600" w:right="840" w:bottom="920" w:left="8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F618C" w14:textId="77777777" w:rsidR="00AF7698" w:rsidRDefault="00AF7698">
      <w:pPr>
        <w:spacing w:after="0" w:line="240" w:lineRule="auto"/>
      </w:pPr>
      <w:r>
        <w:separator/>
      </w:r>
    </w:p>
  </w:endnote>
  <w:endnote w:type="continuationSeparator" w:id="0">
    <w:p w14:paraId="7E9E7792" w14:textId="77777777" w:rsidR="00AF7698" w:rsidRDefault="00AF7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F547D" w14:textId="77777777" w:rsidR="00CB7E34" w:rsidRDefault="00000000">
    <w:pPr>
      <w:pStyle w:val="Footer"/>
      <w:jc w:val="center"/>
    </w:pPr>
    <w:r>
      <w:t xml:space="preserve">Sutton-on-the-Forest CE Primary School | EYFS Policy | September 2026 | </w:t>
    </w:r>
    <w:r>
      <w:fldChar w:fldCharType="begin"/>
    </w:r>
    <w:r>
      <w:instrText>PAGE</w:instrText>
    </w:r>
    <w:r w:rsidR="00C1782C">
      <w:fldChar w:fldCharType="separate"/>
    </w:r>
    <w:r w:rsidR="00C1782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D3CF" w14:textId="77777777" w:rsidR="00AF7698" w:rsidRDefault="00AF7698">
      <w:pPr>
        <w:spacing w:after="0" w:line="240" w:lineRule="auto"/>
      </w:pPr>
      <w:r>
        <w:separator/>
      </w:r>
    </w:p>
  </w:footnote>
  <w:footnote w:type="continuationSeparator" w:id="0">
    <w:p w14:paraId="6885CDB7" w14:textId="77777777" w:rsidR="00AF7698" w:rsidRDefault="00AF7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3433583">
    <w:abstractNumId w:val="8"/>
  </w:num>
  <w:num w:numId="2" w16cid:durableId="1703431742">
    <w:abstractNumId w:val="6"/>
  </w:num>
  <w:num w:numId="3" w16cid:durableId="1187910132">
    <w:abstractNumId w:val="5"/>
  </w:num>
  <w:num w:numId="4" w16cid:durableId="1907256773">
    <w:abstractNumId w:val="4"/>
  </w:num>
  <w:num w:numId="5" w16cid:durableId="1943296108">
    <w:abstractNumId w:val="7"/>
  </w:num>
  <w:num w:numId="6" w16cid:durableId="1876582069">
    <w:abstractNumId w:val="3"/>
  </w:num>
  <w:num w:numId="7" w16cid:durableId="2017994552">
    <w:abstractNumId w:val="2"/>
  </w:num>
  <w:num w:numId="8" w16cid:durableId="581917770">
    <w:abstractNumId w:val="1"/>
  </w:num>
  <w:num w:numId="9" w16cid:durableId="344207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73C92"/>
    <w:rsid w:val="00AA1D8D"/>
    <w:rsid w:val="00AF7698"/>
    <w:rsid w:val="00B47730"/>
    <w:rsid w:val="00C1782C"/>
    <w:rsid w:val="00CB0664"/>
    <w:rsid w:val="00CB7E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C45209"/>
  <w14:defaultImageDpi w14:val="300"/>
  <w15:docId w15:val="{CE3C601B-CF72-43D0-AE65-61E2154C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2406</Words>
  <Characters>13715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 Pye</cp:lastModifiedBy>
  <cp:revision>2</cp:revision>
  <dcterms:created xsi:type="dcterms:W3CDTF">2026-09-03T11:47:00Z</dcterms:created>
  <dcterms:modified xsi:type="dcterms:W3CDTF">2026-09-03T11:47:00Z</dcterms:modified>
  <cp:category/>
</cp:coreProperties>
</file>