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26"/>
        <w:tblGridChange w:id="0">
          <w:tblGrid>
            <w:gridCol w:w="4390"/>
            <w:gridCol w:w="4626"/>
          </w:tblGrid>
        </w:tblGridChange>
      </w:tblGrid>
      <w:tr>
        <w:trPr>
          <w:cantSplit w:val="0"/>
          <w:tblHeader w:val="0"/>
        </w:trPr>
        <w:tc>
          <w:tcPr>
            <w:gridSpan w:val="2"/>
          </w:tcPr>
          <w:p w:rsidR="00000000" w:rsidDel="00000000" w:rsidP="00000000" w:rsidRDefault="00000000" w:rsidRPr="00000000" w14:paraId="00000002">
            <w:pPr>
              <w:jc w:val="center"/>
              <w:rPr>
                <w:b w:val="1"/>
                <w:bCs w:val="1"/>
              </w:rPr>
            </w:pPr>
            <w:r w:rsidDel="00000000" w:rsidR="00000000" w:rsidRPr="00000000">
              <w:rPr>
                <w:b w:val="1"/>
                <w:bCs w:val="1"/>
                <w:rtl w:val="0"/>
              </w:rPr>
              <w:t xml:space="preserve">SUTTON ON THE FOREST CE VC PRIMARY SCHOOL MINUTES OF FULL GOVERNING BODY MEETING HELD IN SCHOOL ON THURSDAY 26 FEBRUARY 2026 AT 6.00PM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-188092</wp:posOffset>
                      </wp:positionH>
                      <wp:positionV relativeFrom="paragraph">
                        <wp:posOffset>-812568</wp:posOffset>
                      </wp:positionV>
                      <wp:extent cx="3152775" cy="657225"/>
                      <wp:effectExtent b="0" l="0" r="0" t="0"/>
                      <wp:wrapNone/>
                      <wp:docPr id="2083093107" name=""/>
                      <a:graphic>
                        <a:graphicData uri="http://schemas.microsoft.com/office/word/2010/wordprocessingShape">
                          <wps:wsp>
                            <wps:cNvSpPr/>
                            <wps:cNvPr id="4" name="Shape 4"/>
                            <wps:spPr>
                              <a:xfrm>
                                <a:off x="3783900" y="3465675"/>
                                <a:ext cx="3124200" cy="6286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Final to be approved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-188092</wp:posOffset>
                      </wp:positionH>
                      <wp:positionV relativeFrom="paragraph">
                        <wp:posOffset>-812568</wp:posOffset>
                      </wp:positionV>
                      <wp:extent cx="3152775" cy="657225"/>
                      <wp:effectExtent b="0" l="0" r="0" t="0"/>
                      <wp:wrapNone/>
                      <wp:docPr id="208309310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152775" cy="657225"/>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4">
            <w:pPr>
              <w:rPr/>
            </w:pPr>
            <w:r w:rsidDel="00000000" w:rsidR="00000000" w:rsidRPr="00000000">
              <w:rPr>
                <w:rtl w:val="0"/>
              </w:rPr>
              <w:t xml:space="preserve">Governors Present:</w:t>
            </w:r>
          </w:p>
          <w:p w:rsidR="00000000" w:rsidDel="00000000" w:rsidP="00000000" w:rsidRDefault="00000000" w:rsidRPr="00000000" w14:paraId="00000005">
            <w:pPr>
              <w:rPr/>
            </w:pPr>
            <w:r w:rsidDel="00000000" w:rsidR="00000000" w:rsidRPr="00000000">
              <w:rPr>
                <w:rtl w:val="0"/>
              </w:rPr>
              <w:t xml:space="preserve">Caroline Allan (CA) </w:t>
            </w:r>
          </w:p>
          <w:p w:rsidR="00000000" w:rsidDel="00000000" w:rsidP="00000000" w:rsidRDefault="00000000" w:rsidRPr="00000000" w14:paraId="00000006">
            <w:pPr>
              <w:rPr/>
            </w:pPr>
            <w:r w:rsidDel="00000000" w:rsidR="00000000" w:rsidRPr="00000000">
              <w:rPr>
                <w:rtl w:val="0"/>
              </w:rPr>
              <w:t xml:space="preserve">Neil Boycott (NB)</w:t>
            </w:r>
          </w:p>
          <w:p w:rsidR="00000000" w:rsidDel="00000000" w:rsidP="00000000" w:rsidRDefault="00000000" w:rsidRPr="00000000" w14:paraId="00000007">
            <w:pPr>
              <w:rPr/>
            </w:pPr>
            <w:r w:rsidDel="00000000" w:rsidR="00000000" w:rsidRPr="00000000">
              <w:rPr>
                <w:rtl w:val="0"/>
              </w:rPr>
              <w:t xml:space="preserve">Therese Comfort (TC) Vice Chair</w:t>
            </w:r>
          </w:p>
          <w:p w:rsidR="00000000" w:rsidDel="00000000" w:rsidP="00000000" w:rsidRDefault="00000000" w:rsidRPr="00000000" w14:paraId="00000008">
            <w:pPr>
              <w:rPr/>
            </w:pPr>
            <w:r w:rsidDel="00000000" w:rsidR="00000000" w:rsidRPr="00000000">
              <w:rPr>
                <w:rtl w:val="0"/>
              </w:rPr>
              <w:t xml:space="preserve">Corinne Comito (CC)</w:t>
            </w:r>
          </w:p>
          <w:p w:rsidR="00000000" w:rsidDel="00000000" w:rsidP="00000000" w:rsidRDefault="00000000" w:rsidRPr="00000000" w14:paraId="00000009">
            <w:pPr>
              <w:rPr/>
            </w:pPr>
            <w:r w:rsidDel="00000000" w:rsidR="00000000" w:rsidRPr="00000000">
              <w:rPr>
                <w:rtl w:val="0"/>
              </w:rPr>
              <w:t xml:space="preserve">Will Hall (WH)</w:t>
            </w:r>
          </w:p>
          <w:p w:rsidR="00000000" w:rsidDel="00000000" w:rsidP="00000000" w:rsidRDefault="00000000" w:rsidRPr="00000000" w14:paraId="0000000A">
            <w:pPr>
              <w:rPr/>
            </w:pPr>
            <w:r w:rsidDel="00000000" w:rsidR="00000000" w:rsidRPr="00000000">
              <w:rPr>
                <w:rtl w:val="0"/>
              </w:rPr>
              <w:t xml:space="preserve">James Plant (JRP) </w:t>
            </w:r>
          </w:p>
          <w:p w:rsidR="00000000" w:rsidDel="00000000" w:rsidP="00000000" w:rsidRDefault="00000000" w:rsidRPr="00000000" w14:paraId="0000000B">
            <w:pPr>
              <w:rPr/>
            </w:pPr>
            <w:r w:rsidDel="00000000" w:rsidR="00000000" w:rsidRPr="00000000">
              <w:rPr>
                <w:rtl w:val="0"/>
              </w:rPr>
              <w:t xml:space="preserve">Jess Porter (JP) Chair</w:t>
            </w:r>
          </w:p>
          <w:p w:rsidR="00000000" w:rsidDel="00000000" w:rsidP="00000000" w:rsidRDefault="00000000" w:rsidRPr="00000000" w14:paraId="0000000C">
            <w:pPr>
              <w:rPr>
                <w:color w:val="ff0000"/>
              </w:rPr>
            </w:pPr>
            <w:r w:rsidDel="00000000" w:rsidR="00000000" w:rsidRPr="00000000">
              <w:rPr>
                <w:rtl w:val="0"/>
              </w:rPr>
              <w:t xml:space="preserve">Helen Pye (HP) Headteacher</w:t>
            </w: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t xml:space="preserve">In Attendance:</w:t>
            </w:r>
          </w:p>
          <w:p w:rsidR="00000000" w:rsidDel="00000000" w:rsidP="00000000" w:rsidRDefault="00000000" w:rsidRPr="00000000" w14:paraId="0000000E">
            <w:pPr>
              <w:rPr/>
            </w:pPr>
            <w:r w:rsidDel="00000000" w:rsidR="00000000" w:rsidRPr="00000000">
              <w:rPr>
                <w:rtl w:val="0"/>
              </w:rPr>
              <w:t xml:space="preserve">Lesley Barber (clerk)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1"/>
        <w:keepLines w:val="1"/>
        <w:shd w:fill="ffffff" w:val="clear"/>
        <w:jc w:val="center"/>
        <w:rPr>
          <w:color w:val="111111"/>
        </w:rPr>
      </w:pPr>
      <w:r w:rsidDel="00000000" w:rsidR="00000000" w:rsidRPr="00000000">
        <w:rPr>
          <w:i w:val="1"/>
          <w:iCs w:val="1"/>
          <w:color w:val="ff0000"/>
          <w:rtl w:val="0"/>
        </w:rPr>
        <w:t xml:space="preserve">Small school, big heart, aiming higher together</w:t>
      </w:r>
      <w:r w:rsidDel="00000000" w:rsidR="00000000" w:rsidRPr="00000000">
        <w:rPr>
          <w:rtl w:val="0"/>
        </w:rPr>
      </w:r>
    </w:p>
    <w:p w:rsidR="00000000" w:rsidDel="00000000" w:rsidP="00000000" w:rsidRDefault="00000000" w:rsidRPr="00000000" w14:paraId="00000015">
      <w:pPr>
        <w:shd w:fill="ffffff" w:val="clear"/>
        <w:jc w:val="center"/>
        <w:rPr>
          <w:color w:val="505050"/>
        </w:rPr>
      </w:pPr>
      <w:r w:rsidDel="00000000" w:rsidR="00000000" w:rsidRPr="00000000">
        <w:rPr>
          <w:rtl w:val="0"/>
        </w:rPr>
      </w:r>
    </w:p>
    <w:p w:rsidR="00000000" w:rsidDel="00000000" w:rsidP="00000000" w:rsidRDefault="00000000" w:rsidRPr="00000000" w14:paraId="00000016">
      <w:pPr>
        <w:keepNext w:val="1"/>
        <w:shd w:fill="ffffff" w:val="clear"/>
        <w:jc w:val="center"/>
        <w:rPr>
          <w:color w:val="111111"/>
        </w:rPr>
      </w:pPr>
      <w:r w:rsidDel="00000000" w:rsidR="00000000" w:rsidRPr="00000000">
        <w:rPr>
          <w:i w:val="1"/>
          <w:iCs w:val="1"/>
          <w:color w:val="111111"/>
          <w:rtl w:val="0"/>
        </w:rPr>
        <w:t xml:space="preserve">Our vision is to “value everyone” to enable them to develop curiosity, ignite a love of learning, discover talents and reach their full potential in a caring and secure environment.</w:t>
      </w:r>
      <w:r w:rsidDel="00000000" w:rsidR="00000000" w:rsidRPr="00000000">
        <w:rPr>
          <w:rtl w:val="0"/>
        </w:rPr>
      </w:r>
    </w:p>
    <w:p w:rsidR="00000000" w:rsidDel="00000000" w:rsidP="00000000" w:rsidRDefault="00000000" w:rsidRPr="00000000" w14:paraId="00000017">
      <w:pPr>
        <w:keepNext w:val="1"/>
        <w:shd w:fill="ffffff" w:val="clear"/>
        <w:jc w:val="center"/>
        <w:rPr>
          <w:i w:val="1"/>
          <w:iCs w:val="1"/>
          <w:color w:val="111111"/>
        </w:rPr>
      </w:pPr>
      <w:r w:rsidDel="00000000" w:rsidR="00000000" w:rsidRPr="00000000">
        <w:rPr>
          <w:i w:val="1"/>
          <w:iCs w:val="1"/>
          <w:color w:val="111111"/>
          <w:rtl w:val="0"/>
        </w:rPr>
        <w:t xml:space="preserve">This vision is rooted in our Christian values </w:t>
      </w:r>
      <w:r w:rsidDel="00000000" w:rsidR="00000000" w:rsidRPr="00000000">
        <w:rPr>
          <w:i w:val="1"/>
          <w:iCs w:val="1"/>
          <w:rtl w:val="0"/>
        </w:rPr>
        <w:t xml:space="preserve">of respect, compassion, friendship and perseverance </w:t>
      </w:r>
      <w:r w:rsidDel="00000000" w:rsidR="00000000" w:rsidRPr="00000000">
        <w:rPr>
          <w:i w:val="1"/>
          <w:iCs w:val="1"/>
          <w:color w:val="111111"/>
          <w:rtl w:val="0"/>
        </w:rPr>
        <w:t xml:space="preserve">that are at the heart of our school.</w:t>
      </w:r>
    </w:p>
    <w:p w:rsidR="00000000" w:rsidDel="00000000" w:rsidP="00000000" w:rsidRDefault="00000000" w:rsidRPr="00000000" w14:paraId="00000018">
      <w:pPr>
        <w:keepNext w:val="1"/>
        <w:shd w:fill="ffffff" w:val="clear"/>
        <w:jc w:val="center"/>
        <w:rPr>
          <w:color w:val="111111"/>
        </w:rPr>
      </w:pPr>
      <w:r w:rsidDel="00000000" w:rsidR="00000000" w:rsidRPr="00000000">
        <w:rPr>
          <w:rtl w:val="0"/>
        </w:rPr>
      </w:r>
    </w:p>
    <w:p w:rsidR="00000000" w:rsidDel="00000000" w:rsidP="00000000" w:rsidRDefault="00000000" w:rsidRPr="00000000" w14:paraId="00000019">
      <w:pPr>
        <w:shd w:fill="ffffff" w:val="clear"/>
        <w:rPr>
          <w:i w:val="1"/>
          <w:iCs w:val="1"/>
        </w:rPr>
      </w:pPr>
      <w:r w:rsidDel="00000000" w:rsidR="00000000" w:rsidRPr="00000000">
        <w:rPr>
          <w:i w:val="1"/>
          <w:iCs w:val="1"/>
          <w:color w:val="505050"/>
          <w:rtl w:val="0"/>
        </w:rPr>
        <w:t xml:space="preserve"> </w:t>
      </w:r>
      <w:r w:rsidDel="00000000" w:rsidR="00000000" w:rsidRPr="00000000">
        <w:rPr>
          <w:i w:val="1"/>
          <w:iCs w:val="1"/>
          <w:rtl w:val="0"/>
        </w:rPr>
        <w:t xml:space="preserve">1 Peter 3.8:  ‘…be like-minded, be sympathetic, love one another, be compassionate and humble.’</w:t>
      </w:r>
    </w:p>
    <w:p w:rsidR="00000000" w:rsidDel="00000000" w:rsidP="00000000" w:rsidRDefault="00000000" w:rsidRPr="00000000" w14:paraId="0000001A">
      <w:pPr>
        <w:shd w:fill="ffffff" w:val="clear"/>
        <w:rPr>
          <w:i w:val="1"/>
          <w:iCs w:val="1"/>
        </w:rPr>
      </w:pPr>
      <w:r w:rsidDel="00000000" w:rsidR="00000000" w:rsidRPr="00000000">
        <w:rPr>
          <w:i w:val="1"/>
          <w:iCs w:val="1"/>
          <w:rtl w:val="0"/>
        </w:rPr>
        <w:t xml:space="preserve">John 10:10   I have come in order that you might have life – life in all its fullness.</w:t>
      </w:r>
    </w:p>
    <w:p w:rsidR="00000000" w:rsidDel="00000000" w:rsidP="00000000" w:rsidRDefault="00000000" w:rsidRPr="00000000" w14:paraId="0000001B">
      <w:pPr>
        <w:shd w:fill="ffffff" w:val="clear"/>
        <w:rPr>
          <w:i w:val="1"/>
          <w:iCs w:val="1"/>
        </w:rPr>
      </w:pPr>
      <w:r w:rsidDel="00000000" w:rsidR="00000000" w:rsidRPr="00000000">
        <w:rPr>
          <w:i w:val="1"/>
          <w:iCs w:val="1"/>
          <w:rtl w:val="0"/>
        </w:rPr>
        <w:t xml:space="preserve">Thessalonians 5:11 So encourage each other and build each other up, just as you are already doing.</w:t>
      </w:r>
    </w:p>
    <w:p w:rsidR="00000000" w:rsidDel="00000000" w:rsidP="00000000" w:rsidRDefault="00000000" w:rsidRPr="00000000" w14:paraId="0000001C">
      <w:pPr>
        <w:shd w:fill="ffffff" w:val="clear"/>
        <w:rPr>
          <w:i w:val="1"/>
          <w:iCs w:val="1"/>
        </w:rPr>
      </w:pPr>
      <w:r w:rsidDel="00000000" w:rsidR="00000000" w:rsidRPr="00000000">
        <w:rPr>
          <w:i w:val="1"/>
          <w:iCs w:val="1"/>
          <w:rtl w:val="0"/>
        </w:rPr>
        <w:t xml:space="preserve">Proverbs 22:6:    ‘Start children off in the way they should go, and even when they are old they will not turn from it.’</w:t>
      </w:r>
    </w:p>
    <w:p w:rsidR="00000000" w:rsidDel="00000000" w:rsidP="00000000" w:rsidRDefault="00000000" w:rsidRPr="00000000" w14:paraId="0000001D">
      <w:pPr>
        <w:rPr/>
      </w:pPr>
      <w:r w:rsidDel="00000000" w:rsidR="00000000" w:rsidRPr="00000000">
        <w:rPr>
          <w:rtl w:val="0"/>
        </w:rPr>
      </w:r>
    </w:p>
    <w:tbl>
      <w:tblPr>
        <w:tblStyle w:val="Table2"/>
        <w:tblW w:w="9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5"/>
        <w:gridCol w:w="7100"/>
        <w:gridCol w:w="1665"/>
        <w:tblGridChange w:id="0">
          <w:tblGrid>
            <w:gridCol w:w="1055"/>
            <w:gridCol w:w="7100"/>
            <w:gridCol w:w="1665"/>
          </w:tblGrid>
        </w:tblGridChange>
      </w:tblGrid>
      <w:tr>
        <w:trPr>
          <w:cantSplit w:val="0"/>
          <w:tblHeader w:val="1"/>
        </w:trPr>
        <w:tc>
          <w:tcPr/>
          <w:p w:rsidR="00000000" w:rsidDel="00000000" w:rsidP="00000000" w:rsidRDefault="00000000" w:rsidRPr="00000000" w14:paraId="0000001E">
            <w:pPr>
              <w:rPr>
                <w:b w:val="1"/>
                <w:bCs w:val="1"/>
              </w:rPr>
            </w:pPr>
            <w:r w:rsidDel="00000000" w:rsidR="00000000" w:rsidRPr="00000000">
              <w:rPr>
                <w:b w:val="1"/>
                <w:bCs w:val="1"/>
                <w:rtl w:val="0"/>
              </w:rPr>
              <w:t xml:space="preserve">No.</w:t>
            </w:r>
          </w:p>
        </w:tc>
        <w:tc>
          <w:tcPr/>
          <w:p w:rsidR="00000000" w:rsidDel="00000000" w:rsidP="00000000" w:rsidRDefault="00000000" w:rsidRPr="00000000" w14:paraId="0000001F">
            <w:pPr>
              <w:rPr>
                <w:b w:val="1"/>
                <w:bCs w:val="1"/>
              </w:rPr>
            </w:pPr>
            <w:r w:rsidDel="00000000" w:rsidR="00000000" w:rsidRPr="00000000">
              <w:rPr>
                <w:b w:val="1"/>
                <w:bCs w:val="1"/>
                <w:rtl w:val="0"/>
              </w:rPr>
              <w:t xml:space="preserve">Item</w:t>
            </w:r>
          </w:p>
        </w:tc>
        <w:tc>
          <w:tcPr/>
          <w:p w:rsidR="00000000" w:rsidDel="00000000" w:rsidP="00000000" w:rsidRDefault="00000000" w:rsidRPr="00000000" w14:paraId="00000020">
            <w:pPr>
              <w:rPr>
                <w:b w:val="1"/>
                <w:bCs w:val="1"/>
              </w:rPr>
            </w:pPr>
            <w:r w:rsidDel="00000000" w:rsidR="00000000" w:rsidRPr="00000000">
              <w:rPr>
                <w:b w:val="1"/>
                <w:bCs w:val="1"/>
                <w:rtl w:val="0"/>
              </w:rPr>
              <w:t xml:space="preserve">Action/ Date</w:t>
            </w:r>
          </w:p>
        </w:tc>
      </w:tr>
      <w:tr>
        <w:trPr>
          <w:cantSplit w:val="0"/>
          <w:trHeight w:val="415" w:hRule="atLeast"/>
          <w:tblHeader w:val="0"/>
        </w:trPr>
        <w:tc>
          <w:tcPr>
            <w:gridSpan w:val="3"/>
          </w:tcPr>
          <w:p w:rsidR="00000000" w:rsidDel="00000000" w:rsidP="00000000" w:rsidRDefault="00000000" w:rsidRPr="00000000" w14:paraId="00000021">
            <w:pPr>
              <w:jc w:val="center"/>
              <w:rPr>
                <w:b w:val="1"/>
                <w:bCs w:val="1"/>
              </w:rPr>
            </w:pPr>
            <w:r w:rsidDel="00000000" w:rsidR="00000000" w:rsidRPr="00000000">
              <w:rPr>
                <w:b w:val="1"/>
                <w:bCs w:val="1"/>
                <w:rtl w:val="0"/>
              </w:rPr>
              <w:t xml:space="preserve">Jess Porter in the Chair</w:t>
            </w:r>
          </w:p>
        </w:tc>
      </w:tr>
      <w:tr>
        <w:trPr>
          <w:cantSplit w:val="0"/>
          <w:trHeight w:val="1271" w:hRule="atLeast"/>
          <w:tblHeader w:val="0"/>
        </w:trPr>
        <w:tc>
          <w:tcPr/>
          <w:p w:rsidR="00000000" w:rsidDel="00000000" w:rsidP="00000000" w:rsidRDefault="00000000" w:rsidRPr="00000000" w14:paraId="00000024">
            <w:pPr>
              <w:jc w:val="both"/>
              <w:rPr/>
            </w:pPr>
            <w:r w:rsidDel="00000000" w:rsidR="00000000" w:rsidRPr="00000000">
              <w:rPr>
                <w:rtl w:val="0"/>
              </w:rPr>
              <w:t xml:space="preserve">1/2/26</w:t>
            </w:r>
          </w:p>
        </w:tc>
        <w:tc>
          <w:tcPr/>
          <w:p w:rsidR="00000000" w:rsidDel="00000000" w:rsidP="00000000" w:rsidRDefault="00000000" w:rsidRPr="00000000" w14:paraId="00000025">
            <w:pPr>
              <w:tabs>
                <w:tab w:val="left" w:leader="none" w:pos="3285"/>
              </w:tabs>
              <w:rPr>
                <w:b w:val="1"/>
                <w:bCs w:val="1"/>
                <w:u w:val="single"/>
              </w:rPr>
            </w:pPr>
            <w:r w:rsidDel="00000000" w:rsidR="00000000" w:rsidRPr="00000000">
              <w:rPr>
                <w:b w:val="1"/>
                <w:bCs w:val="1"/>
                <w:u w:val="single"/>
                <w:rtl w:val="0"/>
              </w:rPr>
              <w:t xml:space="preserve">WELCOME AND APOLOGIES</w:t>
            </w:r>
          </w:p>
          <w:p w:rsidR="00000000" w:rsidDel="00000000" w:rsidP="00000000" w:rsidRDefault="00000000" w:rsidRPr="00000000" w14:paraId="00000026">
            <w:pPr>
              <w:tabs>
                <w:tab w:val="left" w:leader="none" w:pos="3285"/>
              </w:tabs>
              <w:rPr>
                <w:b w:val="1"/>
                <w:bCs w:val="1"/>
                <w:u w:val="single"/>
              </w:rPr>
            </w:pPr>
            <w:r w:rsidDel="00000000" w:rsidR="00000000" w:rsidRPr="00000000">
              <w:rPr>
                <w:rtl w:val="0"/>
              </w:rPr>
            </w:r>
          </w:p>
          <w:p w:rsidR="00000000" w:rsidDel="00000000" w:rsidP="00000000" w:rsidRDefault="00000000" w:rsidRPr="00000000" w14:paraId="00000027">
            <w:pPr>
              <w:tabs>
                <w:tab w:val="left" w:leader="none" w:pos="3285"/>
              </w:tabs>
              <w:rPr/>
            </w:pPr>
            <w:r w:rsidDel="00000000" w:rsidR="00000000" w:rsidRPr="00000000">
              <w:rPr>
                <w:rtl w:val="0"/>
              </w:rPr>
              <w:t xml:space="preserve">The Head led the Prayer. </w:t>
            </w:r>
          </w:p>
          <w:p w:rsidR="00000000" w:rsidDel="00000000" w:rsidP="00000000" w:rsidRDefault="00000000" w:rsidRPr="00000000" w14:paraId="00000028">
            <w:pPr>
              <w:tabs>
                <w:tab w:val="left" w:leader="none" w:pos="3285"/>
              </w:tabs>
              <w:rPr>
                <w:b w:val="1"/>
                <w:bCs w:val="1"/>
                <w:u w:val="single"/>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Helen Morris and Sally-Ann Hodgkinson did not attend. </w:t>
            </w:r>
          </w:p>
        </w:tc>
        <w:tc>
          <w:tcPr/>
          <w:p w:rsidR="00000000" w:rsidDel="00000000" w:rsidP="00000000" w:rsidRDefault="00000000" w:rsidRPr="00000000" w14:paraId="0000002A">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2B">
            <w:pPr>
              <w:jc w:val="both"/>
              <w:rPr/>
            </w:pPr>
            <w:r w:rsidDel="00000000" w:rsidR="00000000" w:rsidRPr="00000000">
              <w:rPr>
                <w:rtl w:val="0"/>
              </w:rPr>
              <w:t xml:space="preserve">2/2/26</w:t>
            </w:r>
          </w:p>
        </w:tc>
        <w:tc>
          <w:tcPr/>
          <w:p w:rsidR="00000000" w:rsidDel="00000000" w:rsidP="00000000" w:rsidRDefault="00000000" w:rsidRPr="00000000" w14:paraId="0000002C">
            <w:pPr>
              <w:rPr>
                <w:u w:val="single"/>
              </w:rPr>
            </w:pPr>
            <w:r w:rsidDel="00000000" w:rsidR="00000000" w:rsidRPr="00000000">
              <w:rPr>
                <w:b w:val="1"/>
                <w:bCs w:val="1"/>
                <w:u w:val="single"/>
                <w:rtl w:val="0"/>
              </w:rPr>
              <w:t xml:space="preserve">DECLARATION OF INTERESTS AND REMINDER OF CONFIDENTIALITY</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No declarations were made. Governors were reminded of the need to maintain confidentiality at all times. The Chair reminded Governors to declare any interests in items as they arose during the meeting. </w:t>
            </w:r>
          </w:p>
          <w:p w:rsidR="00000000" w:rsidDel="00000000" w:rsidP="00000000" w:rsidRDefault="00000000" w:rsidRPr="00000000" w14:paraId="0000002E">
            <w:pPr>
              <w:jc w:val="both"/>
              <w:rPr>
                <w:b w:val="1"/>
                <w:bCs w:val="1"/>
                <w:u w:val="single"/>
              </w:rPr>
            </w:pPr>
            <w:r w:rsidDel="00000000" w:rsidR="00000000" w:rsidRPr="00000000">
              <w:rPr>
                <w:rtl w:val="0"/>
              </w:rPr>
            </w:r>
          </w:p>
        </w:tc>
        <w:tc>
          <w:tcPr/>
          <w:p w:rsidR="00000000" w:rsidDel="00000000" w:rsidP="00000000" w:rsidRDefault="00000000" w:rsidRPr="00000000" w14:paraId="0000002F">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30">
            <w:pPr>
              <w:jc w:val="both"/>
              <w:rPr/>
            </w:pPr>
            <w:r w:rsidDel="00000000" w:rsidR="00000000" w:rsidRPr="00000000">
              <w:rPr>
                <w:rtl w:val="0"/>
              </w:rPr>
              <w:t xml:space="preserve">3/2/26</w:t>
            </w:r>
          </w:p>
        </w:tc>
        <w:tc>
          <w:tcPr/>
          <w:p w:rsidR="00000000" w:rsidDel="00000000" w:rsidP="00000000" w:rsidRDefault="00000000" w:rsidRPr="00000000" w14:paraId="00000031">
            <w:pPr>
              <w:jc w:val="both"/>
              <w:rPr>
                <w:b w:val="1"/>
                <w:bCs w:val="1"/>
                <w:u w:val="single"/>
              </w:rPr>
            </w:pPr>
            <w:r w:rsidDel="00000000" w:rsidR="00000000" w:rsidRPr="00000000">
              <w:rPr>
                <w:b w:val="1"/>
                <w:bCs w:val="1"/>
                <w:u w:val="single"/>
                <w:rtl w:val="0"/>
              </w:rPr>
              <w:t xml:space="preserve">CONFIDENTIAL ITEMS</w:t>
            </w:r>
          </w:p>
          <w:p w:rsidR="00000000" w:rsidDel="00000000" w:rsidP="00000000" w:rsidRDefault="00000000" w:rsidRPr="00000000" w14:paraId="00000032">
            <w:pPr>
              <w:tabs>
                <w:tab w:val="left" w:leader="none" w:pos="3285"/>
              </w:tabs>
              <w:rPr>
                <w:i w:val="1"/>
                <w:iCs w:val="1"/>
              </w:rPr>
            </w:pPr>
            <w:r w:rsidDel="00000000" w:rsidR="00000000" w:rsidRPr="00000000">
              <w:rPr>
                <w:i w:val="1"/>
                <w:iCs w:val="1"/>
                <w:rtl w:val="0"/>
              </w:rPr>
              <w:t xml:space="preserve">The following items were agreed to be confidential and would be excluded from the public minutes: Parts of the HT Report which identified individual staff members or pupils including information which could identify pupils.  </w:t>
            </w:r>
          </w:p>
          <w:p w:rsidR="00000000" w:rsidDel="00000000" w:rsidP="00000000" w:rsidRDefault="00000000" w:rsidRPr="00000000" w14:paraId="00000033">
            <w:pPr>
              <w:tabs>
                <w:tab w:val="left" w:leader="none" w:pos="3285"/>
              </w:tabs>
              <w:rPr>
                <w:i w:val="1"/>
                <w:iCs w:val="1"/>
              </w:rPr>
            </w:pPr>
            <w:r w:rsidDel="00000000" w:rsidR="00000000" w:rsidRPr="00000000">
              <w:rPr>
                <w:rtl w:val="0"/>
              </w:rPr>
            </w:r>
          </w:p>
          <w:p w:rsidR="00000000" w:rsidDel="00000000" w:rsidP="00000000" w:rsidRDefault="00000000" w:rsidRPr="00000000" w14:paraId="00000034">
            <w:pPr>
              <w:tabs>
                <w:tab w:val="left" w:leader="none" w:pos="3285"/>
              </w:tabs>
              <w:rPr>
                <w:i w:val="1"/>
                <w:iCs w:val="1"/>
              </w:rPr>
            </w:pPr>
            <w:r w:rsidDel="00000000" w:rsidR="00000000" w:rsidRPr="00000000">
              <w:rPr>
                <w:i w:val="1"/>
                <w:iCs w:val="1"/>
                <w:rtl w:val="0"/>
              </w:rPr>
              <w:t xml:space="preserve">Governors were reminded not to discuss any business from the Board meetings with family members or friends.</w:t>
            </w:r>
          </w:p>
          <w:p w:rsidR="00000000" w:rsidDel="00000000" w:rsidP="00000000" w:rsidRDefault="00000000" w:rsidRPr="00000000" w14:paraId="00000035">
            <w:pPr>
              <w:tabs>
                <w:tab w:val="left" w:leader="none" w:pos="3285"/>
              </w:tabs>
              <w:rPr/>
            </w:pPr>
            <w:r w:rsidDel="00000000" w:rsidR="00000000" w:rsidRPr="00000000">
              <w:rPr>
                <w:rtl w:val="0"/>
              </w:rPr>
            </w:r>
          </w:p>
        </w:tc>
        <w:tc>
          <w:tcPr/>
          <w:p w:rsidR="00000000" w:rsidDel="00000000" w:rsidP="00000000" w:rsidRDefault="00000000" w:rsidRPr="00000000" w14:paraId="00000036">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37">
            <w:pPr>
              <w:jc w:val="both"/>
              <w:rPr/>
            </w:pPr>
            <w:r w:rsidDel="00000000" w:rsidR="00000000" w:rsidRPr="00000000">
              <w:rPr>
                <w:rtl w:val="0"/>
              </w:rPr>
              <w:t xml:space="preserve">4/2/26</w:t>
            </w:r>
          </w:p>
        </w:tc>
        <w:tc>
          <w:tcPr/>
          <w:p w:rsidR="00000000" w:rsidDel="00000000" w:rsidP="00000000" w:rsidRDefault="00000000" w:rsidRPr="00000000" w14:paraId="00000038">
            <w:pPr>
              <w:rPr>
                <w:b w:val="1"/>
                <w:bCs w:val="1"/>
                <w:u w:val="single"/>
              </w:rPr>
            </w:pPr>
            <w:r w:rsidDel="00000000" w:rsidR="00000000" w:rsidRPr="00000000">
              <w:rPr>
                <w:b w:val="1"/>
                <w:bCs w:val="1"/>
                <w:u w:val="single"/>
                <w:rtl w:val="0"/>
              </w:rPr>
              <w:t xml:space="preserve">MINUTES OF MEETING HELD ON 22 JANUARY 2026</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i w:val="1"/>
                <w:iCs w:val="1"/>
              </w:rPr>
            </w:pPr>
            <w:r w:rsidDel="00000000" w:rsidR="00000000" w:rsidRPr="00000000">
              <w:rPr>
                <w:i w:val="1"/>
                <w:iCs w:val="1"/>
                <w:rtl w:val="0"/>
              </w:rPr>
              <w:t xml:space="preserve">Agreed: </w:t>
            </w:r>
          </w:p>
          <w:p w:rsidR="00000000" w:rsidDel="00000000" w:rsidP="00000000" w:rsidRDefault="00000000" w:rsidRPr="00000000" w14:paraId="0000003B">
            <w:pPr>
              <w:rPr>
                <w:i w:val="1"/>
                <w:iCs w:val="1"/>
              </w:rPr>
            </w:pPr>
            <w:r w:rsidDel="00000000" w:rsidR="00000000" w:rsidRPr="00000000">
              <w:rPr>
                <w:i w:val="1"/>
                <w:iCs w:val="1"/>
                <w:rtl w:val="0"/>
              </w:rPr>
              <w:t xml:space="preserve">That</w:t>
            </w:r>
          </w:p>
          <w:p w:rsidR="00000000" w:rsidDel="00000000" w:rsidP="00000000" w:rsidRDefault="00000000" w:rsidRPr="00000000" w14:paraId="0000003C">
            <w:pPr>
              <w:rPr>
                <w:i w:val="1"/>
                <w:iCs w:val="1"/>
              </w:rPr>
            </w:pPr>
            <w:r w:rsidDel="00000000" w:rsidR="00000000" w:rsidRPr="00000000">
              <w:rPr>
                <w:i w:val="1"/>
                <w:iCs w:val="1"/>
                <w:rtl w:val="0"/>
              </w:rPr>
              <w:t xml:space="preserve">a)  the Public minutes of the meeting held on 22 January 2026</w:t>
            </w:r>
            <w:r w:rsidDel="00000000" w:rsidR="00000000" w:rsidRPr="00000000">
              <w:rPr>
                <w:i w:val="1"/>
                <w:iCs w:val="1"/>
                <w:color w:val="ff0000"/>
                <w:rtl w:val="0"/>
              </w:rPr>
              <w:t xml:space="preserve"> </w:t>
            </w:r>
            <w:r w:rsidDel="00000000" w:rsidR="00000000" w:rsidRPr="00000000">
              <w:rPr>
                <w:i w:val="1"/>
                <w:iCs w:val="1"/>
                <w:rtl w:val="0"/>
              </w:rPr>
              <w:t xml:space="preserve">were agreed to be a correct record, subject to amendment of Caroline Allan’s name under 8/1/26 and a typo under Matters arising; and</w:t>
            </w:r>
          </w:p>
          <w:p w:rsidR="00000000" w:rsidDel="00000000" w:rsidP="00000000" w:rsidRDefault="00000000" w:rsidRPr="00000000" w14:paraId="0000003D">
            <w:pPr>
              <w:rPr>
                <w:i w:val="1"/>
                <w:iCs w:val="1"/>
              </w:rPr>
            </w:pPr>
            <w:r w:rsidDel="00000000" w:rsidR="00000000" w:rsidRPr="00000000">
              <w:rPr>
                <w:i w:val="1"/>
                <w:iCs w:val="1"/>
                <w:rtl w:val="0"/>
              </w:rPr>
              <w:t xml:space="preserve">b) the Confidential minutes of the meeting held on 22 January 2026 were agreed to be a correct record.</w:t>
            </w:r>
          </w:p>
          <w:p w:rsidR="00000000" w:rsidDel="00000000" w:rsidP="00000000" w:rsidRDefault="00000000" w:rsidRPr="00000000" w14:paraId="0000003E">
            <w:pPr>
              <w:tabs>
                <w:tab w:val="left" w:leader="none" w:pos="3285"/>
              </w:tabs>
              <w:rPr/>
            </w:pPr>
            <w:r w:rsidDel="00000000" w:rsidR="00000000" w:rsidRPr="00000000">
              <w:rPr>
                <w:rtl w:val="0"/>
              </w:rPr>
            </w:r>
          </w:p>
        </w:tc>
        <w:tc>
          <w:tcPr/>
          <w:p w:rsidR="00000000" w:rsidDel="00000000" w:rsidP="00000000" w:rsidRDefault="00000000" w:rsidRPr="00000000" w14:paraId="0000003F">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40">
            <w:pPr>
              <w:jc w:val="both"/>
              <w:rPr/>
            </w:pPr>
            <w:r w:rsidDel="00000000" w:rsidR="00000000" w:rsidRPr="00000000">
              <w:rPr>
                <w:rtl w:val="0"/>
              </w:rPr>
              <w:t xml:space="preserve">5/2/26</w:t>
            </w:r>
          </w:p>
        </w:tc>
        <w:tc>
          <w:tcPr/>
          <w:p w:rsidR="00000000" w:rsidDel="00000000" w:rsidP="00000000" w:rsidRDefault="00000000" w:rsidRPr="00000000" w14:paraId="00000041">
            <w:pPr>
              <w:spacing w:after="200" w:line="276" w:lineRule="auto"/>
              <w:rPr>
                <w:b w:val="1"/>
                <w:bCs w:val="1"/>
                <w:u w:val="single"/>
              </w:rPr>
            </w:pPr>
            <w:r w:rsidDel="00000000" w:rsidR="00000000" w:rsidRPr="00000000">
              <w:rPr>
                <w:b w:val="1"/>
                <w:bCs w:val="1"/>
                <w:u w:val="single"/>
                <w:rtl w:val="0"/>
              </w:rPr>
              <w:t xml:space="preserve">MATTERS ARISING FROM PREVIOUS MINUTES</w:t>
            </w:r>
          </w:p>
          <w:p w:rsidR="00000000" w:rsidDel="00000000" w:rsidP="00000000" w:rsidRDefault="00000000" w:rsidRPr="00000000" w14:paraId="00000042">
            <w:pPr>
              <w:rPr/>
            </w:pPr>
            <w:r w:rsidDel="00000000" w:rsidR="00000000" w:rsidRPr="00000000">
              <w:rPr>
                <w:rtl w:val="0"/>
              </w:rPr>
              <w:t xml:space="preserve">The list of action points which were not dealt with elsewhere on the agenda were updated as follows: </w:t>
            </w:r>
          </w:p>
          <w:tbl>
            <w:tblPr>
              <w:tblStyle w:val="Table3"/>
              <w:tblW w:w="6458.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902"/>
              <w:gridCol w:w="1291"/>
              <w:gridCol w:w="1136"/>
              <w:tblGridChange w:id="0">
                <w:tblGrid>
                  <w:gridCol w:w="1129"/>
                  <w:gridCol w:w="2902"/>
                  <w:gridCol w:w="1291"/>
                  <w:gridCol w:w="1136"/>
                </w:tblGrid>
              </w:tblGridChange>
            </w:tblGrid>
            <w:tr>
              <w:trPr>
                <w:cantSplit w:val="0"/>
                <w:tblHeader w:val="0"/>
              </w:trPr>
              <w:tc>
                <w:tcPr/>
                <w:p w:rsidR="00000000" w:rsidDel="00000000" w:rsidP="00000000" w:rsidRDefault="00000000" w:rsidRPr="00000000" w14:paraId="00000043">
                  <w:pPr>
                    <w:rPr/>
                  </w:pPr>
                  <w:r w:rsidDel="00000000" w:rsidR="00000000" w:rsidRPr="00000000">
                    <w:rPr>
                      <w:rtl w:val="0"/>
                    </w:rPr>
                    <w:t xml:space="preserve">Reference</w:t>
                  </w:r>
                </w:p>
              </w:tc>
              <w:tc>
                <w:tcPr/>
                <w:p w:rsidR="00000000" w:rsidDel="00000000" w:rsidP="00000000" w:rsidRDefault="00000000" w:rsidRPr="00000000" w14:paraId="00000044">
                  <w:pPr>
                    <w:rPr/>
                  </w:pPr>
                  <w:r w:rsidDel="00000000" w:rsidR="00000000" w:rsidRPr="00000000">
                    <w:rPr>
                      <w:rtl w:val="0"/>
                    </w:rPr>
                    <w:t xml:space="preserve">Action</w:t>
                  </w:r>
                </w:p>
              </w:tc>
              <w:tc>
                <w:tcPr/>
                <w:p w:rsidR="00000000" w:rsidDel="00000000" w:rsidP="00000000" w:rsidRDefault="00000000" w:rsidRPr="00000000" w14:paraId="00000045">
                  <w:pPr>
                    <w:rPr/>
                  </w:pPr>
                  <w:r w:rsidDel="00000000" w:rsidR="00000000" w:rsidRPr="00000000">
                    <w:rPr>
                      <w:rtl w:val="0"/>
                    </w:rPr>
                    <w:t xml:space="preserve">Responsible</w:t>
                  </w:r>
                </w:p>
              </w:tc>
              <w:tc>
                <w:tcPr/>
                <w:p w:rsidR="00000000" w:rsidDel="00000000" w:rsidP="00000000" w:rsidRDefault="00000000" w:rsidRPr="00000000" w14:paraId="00000046">
                  <w:pPr>
                    <w:rPr/>
                  </w:pPr>
                  <w:r w:rsidDel="00000000" w:rsidR="00000000" w:rsidRPr="00000000">
                    <w:rPr>
                      <w:rtl w:val="0"/>
                    </w:rPr>
                    <w:t xml:space="preserve">Update</w:t>
                  </w:r>
                </w:p>
              </w:tc>
            </w:tr>
            <w:tr>
              <w:trPr>
                <w:cantSplit w:val="0"/>
                <w:tblHeader w:val="0"/>
              </w:trPr>
              <w:tc>
                <w:tcPr/>
                <w:p w:rsidR="00000000" w:rsidDel="00000000" w:rsidP="00000000" w:rsidRDefault="00000000" w:rsidRPr="00000000" w14:paraId="00000047">
                  <w:pPr>
                    <w:rPr/>
                  </w:pPr>
                  <w:bookmarkStart w:colFirst="0" w:colLast="0" w:name="_heading=h.tvhpzgokz1h7" w:id="0"/>
                  <w:bookmarkEnd w:id="0"/>
                  <w:r w:rsidDel="00000000" w:rsidR="00000000" w:rsidRPr="00000000">
                    <w:rPr>
                      <w:rtl w:val="0"/>
                    </w:rPr>
                    <w:t xml:space="preserve">8/1/26</w:t>
                  </w:r>
                </w:p>
              </w:tc>
              <w:tc>
                <w:tcPr/>
                <w:p w:rsidR="00000000" w:rsidDel="00000000" w:rsidP="00000000" w:rsidRDefault="00000000" w:rsidRPr="00000000" w14:paraId="00000048">
                  <w:pPr>
                    <w:jc w:val="both"/>
                    <w:rPr/>
                  </w:pPr>
                  <w:r w:rsidDel="00000000" w:rsidR="00000000" w:rsidRPr="00000000">
                    <w:rPr>
                      <w:rtl w:val="0"/>
                    </w:rPr>
                    <w:t xml:space="preserve">Early Years – marked forward to Feb/March</w:t>
                  </w:r>
                </w:p>
              </w:tc>
              <w:tc>
                <w:tcPr/>
                <w:p w:rsidR="00000000" w:rsidDel="00000000" w:rsidP="00000000" w:rsidRDefault="00000000" w:rsidRPr="00000000" w14:paraId="00000049">
                  <w:pPr>
                    <w:rPr/>
                  </w:pPr>
                  <w:r w:rsidDel="00000000" w:rsidR="00000000" w:rsidRPr="00000000">
                    <w:rPr>
                      <w:rtl w:val="0"/>
                    </w:rPr>
                    <w:t xml:space="preserve">HM</w:t>
                  </w:r>
                </w:p>
                <w:p w:rsidR="00000000" w:rsidDel="00000000" w:rsidP="00000000" w:rsidRDefault="00000000" w:rsidRPr="00000000" w14:paraId="0000004A">
                  <w:pPr>
                    <w:rPr/>
                  </w:pPr>
                  <w:r w:rsidDel="00000000" w:rsidR="00000000" w:rsidRPr="00000000">
                    <w:rPr>
                      <w:rtl w:val="0"/>
                    </w:rPr>
                    <w:t xml:space="preserve">Chair</w:t>
                  </w:r>
                </w:p>
              </w:tc>
              <w:tc>
                <w:tcPr/>
                <w:p w:rsidR="00000000" w:rsidDel="00000000" w:rsidP="00000000" w:rsidRDefault="00000000" w:rsidRPr="00000000" w14:paraId="0000004B">
                  <w:pPr>
                    <w:rPr/>
                  </w:pPr>
                  <w:r w:rsidDel="00000000" w:rsidR="00000000" w:rsidRPr="00000000">
                    <w:rPr>
                      <w:rtl w:val="0"/>
                    </w:rPr>
                    <w:t xml:space="preserve">m/f March 26</w:t>
                  </w:r>
                </w:p>
              </w:tc>
            </w:tr>
            <w:tr>
              <w:trPr>
                <w:cantSplit w:val="0"/>
                <w:tblHeader w:val="0"/>
              </w:trPr>
              <w:tc>
                <w:tcPr/>
                <w:p w:rsidR="00000000" w:rsidDel="00000000" w:rsidP="00000000" w:rsidRDefault="00000000" w:rsidRPr="00000000" w14:paraId="0000004C">
                  <w:pPr>
                    <w:rPr/>
                  </w:pPr>
                  <w:r w:rsidDel="00000000" w:rsidR="00000000" w:rsidRPr="00000000">
                    <w:rPr>
                      <w:rtl w:val="0"/>
                    </w:rPr>
                    <w:t xml:space="preserve">15/1/26</w:t>
                  </w:r>
                </w:p>
              </w:tc>
              <w:tc>
                <w:tcPr/>
                <w:p w:rsidR="00000000" w:rsidDel="00000000" w:rsidP="00000000" w:rsidRDefault="00000000" w:rsidRPr="00000000" w14:paraId="0000004D">
                  <w:pPr>
                    <w:jc w:val="both"/>
                    <w:rPr/>
                  </w:pPr>
                  <w:r w:rsidDel="00000000" w:rsidR="00000000" w:rsidRPr="00000000">
                    <w:rPr>
                      <w:rtl w:val="0"/>
                    </w:rPr>
                    <w:t xml:space="preserve">Attendance SEA report re-circulate to Governors </w:t>
                  </w:r>
                </w:p>
              </w:tc>
              <w:tc>
                <w:tcPr/>
                <w:p w:rsidR="00000000" w:rsidDel="00000000" w:rsidP="00000000" w:rsidRDefault="00000000" w:rsidRPr="00000000" w14:paraId="0000004E">
                  <w:pPr>
                    <w:rPr/>
                  </w:pPr>
                  <w:r w:rsidDel="00000000" w:rsidR="00000000" w:rsidRPr="00000000">
                    <w:rPr>
                      <w:rtl w:val="0"/>
                    </w:rPr>
                    <w:t xml:space="preserve">Head</w:t>
                  </w:r>
                </w:p>
              </w:tc>
              <w:tc>
                <w:tcPr/>
                <w:p w:rsidR="00000000" w:rsidDel="00000000" w:rsidP="00000000" w:rsidRDefault="00000000" w:rsidRPr="00000000" w14:paraId="0000004F">
                  <w:pPr>
                    <w:rPr/>
                  </w:pPr>
                  <w:r w:rsidDel="00000000" w:rsidR="00000000" w:rsidRPr="00000000">
                    <w:rPr>
                      <w:rtl w:val="0"/>
                    </w:rPr>
                    <w:t xml:space="preserve">Circulated</w:t>
                  </w:r>
                </w:p>
              </w:tc>
            </w:tr>
            <w:tr>
              <w:trPr>
                <w:cantSplit w:val="0"/>
                <w:trHeight w:val="602" w:hRule="atLeast"/>
                <w:tblHeader w:val="0"/>
              </w:trPr>
              <w:tc>
                <w:tcPr/>
                <w:p w:rsidR="00000000" w:rsidDel="00000000" w:rsidP="00000000" w:rsidRDefault="00000000" w:rsidRPr="00000000" w14:paraId="00000050">
                  <w:pPr>
                    <w:rPr/>
                  </w:pPr>
                  <w:r w:rsidDel="00000000" w:rsidR="00000000" w:rsidRPr="00000000">
                    <w:rPr>
                      <w:rtl w:val="0"/>
                    </w:rPr>
                    <w:t xml:space="preserve">18/1/25</w:t>
                  </w:r>
                </w:p>
              </w:tc>
              <w:tc>
                <w:tcPr/>
                <w:p w:rsidR="00000000" w:rsidDel="00000000" w:rsidP="00000000" w:rsidRDefault="00000000" w:rsidRPr="00000000" w14:paraId="00000051">
                  <w:pPr>
                    <w:jc w:val="both"/>
                    <w:rPr/>
                  </w:pPr>
                  <w:r w:rsidDel="00000000" w:rsidR="00000000" w:rsidRPr="00000000">
                    <w:rPr>
                      <w:rtl w:val="0"/>
                    </w:rPr>
                    <w:t xml:space="preserve">Clerk to check on Panel membership – Chair and Vice Chair</w:t>
                  </w:r>
                </w:p>
              </w:tc>
              <w:tc>
                <w:tcPr/>
                <w:p w:rsidR="00000000" w:rsidDel="00000000" w:rsidP="00000000" w:rsidRDefault="00000000" w:rsidRPr="00000000" w14:paraId="00000052">
                  <w:pPr>
                    <w:rPr/>
                  </w:pPr>
                  <w:r w:rsidDel="00000000" w:rsidR="00000000" w:rsidRPr="00000000">
                    <w:rPr>
                      <w:rtl w:val="0"/>
                    </w:rPr>
                    <w:t xml:space="preserve">Clerk</w:t>
                  </w:r>
                </w:p>
              </w:tc>
              <w:tc>
                <w:tcPr/>
                <w:p w:rsidR="00000000" w:rsidDel="00000000" w:rsidP="00000000" w:rsidRDefault="00000000" w:rsidRPr="00000000" w14:paraId="00000053">
                  <w:pPr>
                    <w:rPr/>
                  </w:pPr>
                  <w:r w:rsidDel="00000000" w:rsidR="00000000" w:rsidRPr="00000000">
                    <w:rPr>
                      <w:rtl w:val="0"/>
                    </w:rPr>
                    <w:t xml:space="preserve">Clerk confirmed  that the Chair and Vice Chair shouldn’t be on the Panel next year</w:t>
                  </w:r>
                </w:p>
              </w:tc>
            </w:tr>
          </w:tbl>
          <w:p w:rsidR="00000000" w:rsidDel="00000000" w:rsidP="00000000" w:rsidRDefault="00000000" w:rsidRPr="00000000" w14:paraId="00000054">
            <w:pPr>
              <w:rPr>
                <w:b w:val="1"/>
                <w:bCs w:val="1"/>
                <w:u w:val="single"/>
              </w:rPr>
            </w:pPr>
            <w:r w:rsidDel="00000000" w:rsidR="00000000" w:rsidRPr="00000000">
              <w:rPr>
                <w:rtl w:val="0"/>
              </w:rPr>
            </w:r>
          </w:p>
          <w:p w:rsidR="00000000" w:rsidDel="00000000" w:rsidP="00000000" w:rsidRDefault="00000000" w:rsidRPr="00000000" w14:paraId="00000055">
            <w:pPr>
              <w:tabs>
                <w:tab w:val="left" w:leader="none" w:pos="3285"/>
              </w:tabs>
              <w:rPr>
                <w:b w:val="1"/>
                <w:bCs w:val="1"/>
                <w:u w:val="single"/>
              </w:rPr>
            </w:pPr>
            <w:r w:rsidDel="00000000" w:rsidR="00000000" w:rsidRPr="00000000">
              <w:rPr>
                <w:rtl w:val="0"/>
              </w:rPr>
            </w:r>
          </w:p>
        </w:tc>
        <w:tc>
          <w:tcPr/>
          <w:p w:rsidR="00000000" w:rsidDel="00000000" w:rsidP="00000000" w:rsidRDefault="00000000" w:rsidRPr="00000000" w14:paraId="00000056">
            <w:pPr>
              <w:jc w:val="both"/>
              <w:rPr/>
            </w:pPr>
            <w:r w:rsidDel="00000000" w:rsidR="00000000" w:rsidRPr="00000000">
              <w:rPr>
                <w:rtl w:val="0"/>
              </w:rPr>
              <w:t xml:space="preserve">Clerk to mark forward issues not dealt with – set out in the table at the end of the minutes</w:t>
            </w:r>
          </w:p>
        </w:tc>
      </w:tr>
      <w:tr>
        <w:trPr>
          <w:cantSplit w:val="0"/>
          <w:trHeight w:val="627" w:hRule="atLeast"/>
          <w:tblHeader w:val="0"/>
        </w:trPr>
        <w:tc>
          <w:tcPr/>
          <w:p w:rsidR="00000000" w:rsidDel="00000000" w:rsidP="00000000" w:rsidRDefault="00000000" w:rsidRPr="00000000" w14:paraId="00000057">
            <w:pPr>
              <w:jc w:val="both"/>
              <w:rPr/>
            </w:pPr>
            <w:r w:rsidDel="00000000" w:rsidR="00000000" w:rsidRPr="00000000">
              <w:rPr>
                <w:rtl w:val="0"/>
              </w:rPr>
              <w:t xml:space="preserve">6/2/26</w:t>
            </w:r>
          </w:p>
        </w:tc>
        <w:tc>
          <w:tcPr/>
          <w:p w:rsidR="00000000" w:rsidDel="00000000" w:rsidP="00000000" w:rsidRDefault="00000000" w:rsidRPr="00000000" w14:paraId="00000058">
            <w:pPr>
              <w:spacing w:after="200" w:line="276" w:lineRule="auto"/>
              <w:rPr>
                <w:b w:val="1"/>
                <w:bCs w:val="1"/>
                <w:u w:val="single"/>
              </w:rPr>
            </w:pPr>
            <w:r w:rsidDel="00000000" w:rsidR="00000000" w:rsidRPr="00000000">
              <w:rPr>
                <w:b w:val="1"/>
                <w:bCs w:val="1"/>
                <w:u w:val="single"/>
                <w:rtl w:val="0"/>
              </w:rPr>
              <w:t xml:space="preserve">CHAIR’S OPENING REMARKS</w:t>
            </w:r>
          </w:p>
          <w:p w:rsidR="00000000" w:rsidDel="00000000" w:rsidP="00000000" w:rsidRDefault="00000000" w:rsidRPr="00000000" w14:paraId="00000059">
            <w:pPr>
              <w:spacing w:after="200" w:lineRule="auto"/>
              <w:rPr/>
            </w:pPr>
            <w:r w:rsidDel="00000000" w:rsidR="00000000" w:rsidRPr="00000000">
              <w:rPr>
                <w:rtl w:val="0"/>
              </w:rPr>
              <w:t xml:space="preserve">The Chair highlighted the School Improvement focus of the meeting; she noted the importance of focussing on quality teaching.</w:t>
            </w:r>
          </w:p>
          <w:p w:rsidR="00000000" w:rsidDel="00000000" w:rsidP="00000000" w:rsidRDefault="00000000" w:rsidRPr="00000000" w14:paraId="0000005A">
            <w:pPr>
              <w:spacing w:after="200" w:lineRule="auto"/>
              <w:rPr/>
            </w:pPr>
            <w:r w:rsidDel="00000000" w:rsidR="00000000" w:rsidRPr="00000000">
              <w:rPr>
                <w:rtl w:val="0"/>
              </w:rPr>
              <w:t xml:space="preserve">She had circulated a summary of the NGA’s “Case for good governance 2026” report. She highlighted the strengths of the Board in strategic leadership, using resources wisely and good understanding of community context and local need. There were always areas which could improve, of course. Governors were encouraged to read the summary. </w:t>
            </w:r>
          </w:p>
        </w:tc>
        <w:tc>
          <w:tcPr/>
          <w:p w:rsidR="00000000" w:rsidDel="00000000" w:rsidP="00000000" w:rsidRDefault="00000000" w:rsidRPr="00000000" w14:paraId="0000005B">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5C">
            <w:pPr>
              <w:jc w:val="both"/>
              <w:rPr/>
            </w:pPr>
            <w:r w:rsidDel="00000000" w:rsidR="00000000" w:rsidRPr="00000000">
              <w:rPr>
                <w:rtl w:val="0"/>
              </w:rPr>
              <w:t xml:space="preserve">7/2/26</w:t>
            </w:r>
          </w:p>
        </w:tc>
        <w:tc>
          <w:tcPr/>
          <w:p w:rsidR="00000000" w:rsidDel="00000000" w:rsidP="00000000" w:rsidRDefault="00000000" w:rsidRPr="00000000" w14:paraId="0000005D">
            <w:pPr>
              <w:spacing w:after="200" w:lineRule="auto"/>
              <w:rPr>
                <w:b w:val="1"/>
                <w:bCs w:val="1"/>
                <w:u w:val="single"/>
              </w:rPr>
            </w:pPr>
            <w:r w:rsidDel="00000000" w:rsidR="00000000" w:rsidRPr="00000000">
              <w:rPr>
                <w:b w:val="1"/>
                <w:bCs w:val="1"/>
                <w:u w:val="single"/>
                <w:rtl w:val="0"/>
              </w:rPr>
              <w:t xml:space="preserve">HEADTEACHER’S REPORT INCLUDING:</w:t>
            </w:r>
          </w:p>
          <w:p w:rsidR="00000000" w:rsidDel="00000000" w:rsidP="00000000" w:rsidRDefault="00000000" w:rsidRPr="00000000" w14:paraId="0000005E">
            <w:pPr>
              <w:spacing w:after="200" w:lineRule="auto"/>
              <w:rPr/>
            </w:pPr>
            <w:r w:rsidDel="00000000" w:rsidR="00000000" w:rsidRPr="00000000">
              <w:rPr>
                <w:rtl w:val="0"/>
              </w:rPr>
              <w:t xml:space="preserve">Governors received a written report, which included a pictorial summary of the key points. </w:t>
            </w:r>
          </w:p>
          <w:p w:rsidR="00000000" w:rsidDel="00000000" w:rsidP="00000000" w:rsidRDefault="00000000" w:rsidRPr="00000000" w14:paraId="0000005F">
            <w:pPr>
              <w:spacing w:after="200" w:lineRule="auto"/>
              <w:rPr>
                <w:b w:val="1"/>
                <w:bCs w:val="1"/>
              </w:rPr>
            </w:pPr>
            <w:r w:rsidDel="00000000" w:rsidR="00000000" w:rsidRPr="00000000">
              <w:rPr>
                <w:b w:val="1"/>
                <w:bCs w:val="1"/>
                <w:rtl w:val="0"/>
              </w:rPr>
              <w:t xml:space="preserve">Pupil Numbers Attendance and exclusions</w:t>
            </w:r>
          </w:p>
          <w:p w:rsidR="00000000" w:rsidDel="00000000" w:rsidP="00000000" w:rsidRDefault="00000000" w:rsidRPr="00000000" w14:paraId="00000060">
            <w:pPr>
              <w:spacing w:after="200" w:lineRule="auto"/>
              <w:rPr/>
            </w:pPr>
            <w:r w:rsidDel="00000000" w:rsidR="00000000" w:rsidRPr="00000000">
              <w:rPr>
                <w:rtl w:val="0"/>
              </w:rPr>
              <w:t xml:space="preserve">Pupil Numbers – 105 children on roll</w:t>
            </w:r>
          </w:p>
          <w:p w:rsidR="00000000" w:rsidDel="00000000" w:rsidP="00000000" w:rsidRDefault="00000000" w:rsidRPr="00000000" w14:paraId="00000061">
            <w:pPr>
              <w:spacing w:after="200" w:lineRule="auto"/>
              <w:rPr/>
            </w:pPr>
            <w:r w:rsidDel="00000000" w:rsidR="00000000" w:rsidRPr="00000000">
              <w:rPr>
                <w:rtl w:val="0"/>
              </w:rPr>
              <w:t xml:space="preserve">Exclusions – none</w:t>
            </w:r>
          </w:p>
          <w:p w:rsidR="00000000" w:rsidDel="00000000" w:rsidP="00000000" w:rsidRDefault="00000000" w:rsidRPr="00000000" w14:paraId="00000062">
            <w:pPr>
              <w:spacing w:after="200" w:lineRule="auto"/>
              <w:rPr/>
            </w:pPr>
            <w:r w:rsidDel="00000000" w:rsidR="00000000" w:rsidRPr="00000000">
              <w:rPr>
                <w:rtl w:val="0"/>
              </w:rPr>
              <w:t xml:space="preserve">Attendance: Whole School 95.5%, PP 93.6%, SEND 93.1%, EHCP 97.1%</w:t>
            </w:r>
          </w:p>
          <w:p w:rsidR="00000000" w:rsidDel="00000000" w:rsidP="00000000" w:rsidRDefault="00000000" w:rsidRPr="00000000" w14:paraId="00000063">
            <w:pPr>
              <w:spacing w:after="200" w:lineRule="auto"/>
              <w:rPr/>
            </w:pPr>
            <w:r w:rsidDel="00000000" w:rsidR="00000000" w:rsidRPr="00000000">
              <w:rPr>
                <w:rtl w:val="0"/>
              </w:rPr>
              <w:t xml:space="preserve">There was a confidential discussion about attendance figures as individual children may be identifiable in a small school. </w:t>
            </w:r>
          </w:p>
          <w:p w:rsidR="00000000" w:rsidDel="00000000" w:rsidP="00000000" w:rsidRDefault="00000000" w:rsidRPr="00000000" w14:paraId="00000064">
            <w:pPr>
              <w:rPr>
                <w:b w:val="1"/>
                <w:bCs w:val="1"/>
              </w:rPr>
            </w:pPr>
            <w:r w:rsidDel="00000000" w:rsidR="00000000" w:rsidRPr="00000000">
              <w:rPr>
                <w:b w:val="1"/>
                <w:bCs w:val="1"/>
                <w:rtl w:val="0"/>
              </w:rPr>
              <w:t xml:space="preserve">Staffing:</w:t>
            </w:r>
          </w:p>
          <w:p w:rsidR="00000000" w:rsidDel="00000000" w:rsidP="00000000" w:rsidRDefault="00000000" w:rsidRPr="00000000" w14:paraId="00000065">
            <w:pPr>
              <w:numPr>
                <w:ilvl w:val="0"/>
                <w:numId w:val="14"/>
              </w:numPr>
              <w:pBdr>
                <w:top w:space="0" w:sz="0" w:val="nil"/>
                <w:left w:space="0" w:sz="0" w:val="nil"/>
                <w:bottom w:space="0" w:sz="0" w:val="nil"/>
                <w:right w:space="0" w:sz="0" w:val="nil"/>
                <w:between w:space="0" w:sz="0" w:val="nil"/>
              </w:pBdr>
              <w:ind w:left="714" w:hanging="357"/>
              <w:rPr>
                <w:color w:val="000000"/>
              </w:rPr>
            </w:pPr>
            <w:r w:rsidDel="00000000" w:rsidR="00000000" w:rsidRPr="00000000">
              <w:rPr>
                <w:color w:val="000000"/>
                <w:rtl w:val="0"/>
              </w:rPr>
              <w:t xml:space="preserve">There was an update for Governors on staff roles and responsibilities, and on CPD attended. </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14" w:firstLine="0"/>
              <w:rPr>
                <w:color w:val="000000"/>
              </w:rPr>
            </w:pPr>
            <w:r w:rsidDel="00000000" w:rsidR="00000000" w:rsidRPr="00000000">
              <w:rPr>
                <w:rtl w:val="0"/>
              </w:rPr>
            </w:r>
          </w:p>
          <w:p w:rsidR="00000000" w:rsidDel="00000000" w:rsidP="00000000" w:rsidRDefault="00000000" w:rsidRPr="00000000" w14:paraId="00000067">
            <w:pPr>
              <w:spacing w:after="200" w:lineRule="auto"/>
              <w:rPr/>
            </w:pPr>
            <w:r w:rsidDel="00000000" w:rsidR="00000000" w:rsidRPr="00000000">
              <w:rPr>
                <w:b w:val="1"/>
                <w:bCs w:val="1"/>
                <w:rtl w:val="0"/>
              </w:rPr>
              <w:t xml:space="preserve">Adaptive Teaching</w:t>
            </w:r>
            <w:r w:rsidDel="00000000" w:rsidR="00000000" w:rsidRPr="00000000">
              <w:rPr>
                <w:rtl w:val="0"/>
              </w:rPr>
              <w:t xml:space="preserve">:</w:t>
            </w:r>
          </w:p>
          <w:p w:rsidR="00000000" w:rsidDel="00000000" w:rsidP="00000000" w:rsidRDefault="00000000" w:rsidRPr="00000000" w14:paraId="00000068">
            <w:pPr>
              <w:numPr>
                <w:ilvl w:val="0"/>
                <w:numId w:val="12"/>
              </w:numPr>
              <w:pBdr>
                <w:top w:space="0" w:sz="0" w:val="nil"/>
                <w:left w:space="0" w:sz="0" w:val="nil"/>
                <w:bottom w:space="0" w:sz="0" w:val="nil"/>
                <w:right w:space="0" w:sz="0" w:val="nil"/>
                <w:between w:space="0" w:sz="0" w:val="nil"/>
              </w:pBdr>
              <w:spacing w:after="200" w:lineRule="auto"/>
              <w:ind w:left="720" w:hanging="360"/>
              <w:rPr>
                <w:color w:val="000000"/>
              </w:rPr>
            </w:pPr>
            <w:r w:rsidDel="00000000" w:rsidR="00000000" w:rsidRPr="00000000">
              <w:rPr>
                <w:color w:val="000000"/>
                <w:rtl w:val="0"/>
              </w:rPr>
              <w:t xml:space="preserve">Staff had recently attended training in Neurodiversity and adaptive teaching for classroom inclusion.  CC was one of the staff involved and gave a summary of some of the highlights. She explained that two of the four strategies suggested would be the focus this half term. The Head explained one of these was to reduce cognitive overload through silent modelling by teachers rather than the usual verbal explanation at the same time. </w:t>
            </w:r>
          </w:p>
          <w:p w:rsidR="00000000" w:rsidDel="00000000" w:rsidP="00000000" w:rsidRDefault="00000000" w:rsidRPr="00000000" w14:paraId="00000069">
            <w:pPr>
              <w:spacing w:after="200" w:lineRule="auto"/>
              <w:rPr>
                <w:b w:val="1"/>
                <w:bCs w:val="1"/>
              </w:rPr>
            </w:pPr>
            <w:r w:rsidDel="00000000" w:rsidR="00000000" w:rsidRPr="00000000">
              <w:rPr>
                <w:b w:val="1"/>
                <w:bCs w:val="1"/>
                <w:rtl w:val="0"/>
              </w:rPr>
              <w:t xml:space="preserve">Governor questions:</w:t>
            </w:r>
          </w:p>
          <w:p w:rsidR="00000000" w:rsidDel="00000000" w:rsidP="00000000" w:rsidRDefault="00000000" w:rsidRPr="00000000" w14:paraId="0000006A">
            <w:pPr>
              <w:numPr>
                <w:ilvl w:val="0"/>
                <w:numId w:val="12"/>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bCs w:val="1"/>
                <w:color w:val="000000"/>
                <w:rtl w:val="0"/>
              </w:rPr>
              <w:t xml:space="preserve">Were these strategies designed to help all children or just those with neurodiversity?  </w:t>
            </w:r>
            <w:r w:rsidDel="00000000" w:rsidR="00000000" w:rsidRPr="00000000">
              <w:rPr>
                <w:color w:val="000000"/>
                <w:rtl w:val="0"/>
              </w:rPr>
              <w:t xml:space="preserve">The Head explained that they were thought to be beneficial for all pupils, “good for SEN, good for all”.  The plans set out in the recent White Paper meant that mainstream schools would need to cater for a wide variety of needs; only those with particularly complex needs would attend Special Schools.  It seemed additional funding would be available to enable this. </w:t>
            </w:r>
          </w:p>
          <w:p w:rsidR="00000000" w:rsidDel="00000000" w:rsidP="00000000" w:rsidRDefault="00000000" w:rsidRPr="00000000" w14:paraId="0000006B">
            <w:pPr>
              <w:numPr>
                <w:ilvl w:val="0"/>
                <w:numId w:val="12"/>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How would the success of these new strategies be measured?</w:t>
            </w:r>
            <w:r w:rsidDel="00000000" w:rsidR="00000000" w:rsidRPr="00000000">
              <w:rPr>
                <w:color w:val="000000"/>
                <w:rtl w:val="0"/>
              </w:rPr>
              <w:t xml:space="preserve"> CC explained that staff would plan questions prior to the lesson and use them to assess children’s learning. </w:t>
            </w:r>
            <w:r w:rsidDel="00000000" w:rsidR="00000000" w:rsidRPr="00000000">
              <w:rPr>
                <w:rtl w:val="0"/>
              </w:rPr>
            </w:r>
          </w:p>
          <w:p w:rsidR="00000000" w:rsidDel="00000000" w:rsidP="00000000" w:rsidRDefault="00000000" w:rsidRPr="00000000" w14:paraId="0000006C">
            <w:pPr>
              <w:numPr>
                <w:ilvl w:val="0"/>
                <w:numId w:val="12"/>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The Chair noted that this fit in with the SDP target for metacognition. </w:t>
            </w:r>
          </w:p>
          <w:p w:rsidR="00000000" w:rsidDel="00000000" w:rsidP="00000000" w:rsidRDefault="00000000" w:rsidRPr="00000000" w14:paraId="0000006D">
            <w:pPr>
              <w:numPr>
                <w:ilvl w:val="0"/>
                <w:numId w:val="12"/>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The Head said she could set up a Governor’s visit to demonstrate metacognition skills in action. Many were valuable life skills such as working memory, attention, emotional self-regulation.  </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720" w:firstLine="0"/>
              <w:rPr>
                <w:b w:val="1"/>
                <w:bCs w:val="1"/>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Premises:</w:t>
            </w:r>
          </w:p>
          <w:p w:rsidR="00000000" w:rsidDel="00000000" w:rsidP="00000000" w:rsidRDefault="00000000" w:rsidRPr="00000000" w14:paraId="00000070">
            <w:pPr>
              <w:numPr>
                <w:ilvl w:val="0"/>
                <w:numId w:val="13"/>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color w:val="000000"/>
                <w:rtl w:val="0"/>
              </w:rPr>
              <w:t xml:space="preserve">The issues highlighted in the recent Premises inspection were being addressed; the Admin Officer was looking into solutions. A Parent had been hired to work on some of the small-scale fixes. </w:t>
            </w:r>
            <w:r w:rsidDel="00000000" w:rsidR="00000000" w:rsidRPr="00000000">
              <w:rPr>
                <w:rtl w:val="0"/>
              </w:rPr>
            </w:r>
          </w:p>
          <w:p w:rsidR="00000000" w:rsidDel="00000000" w:rsidP="00000000" w:rsidRDefault="00000000" w:rsidRPr="00000000" w14:paraId="00000071">
            <w:pPr>
              <w:numPr>
                <w:ilvl w:val="0"/>
                <w:numId w:val="13"/>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color w:val="000000"/>
                <w:rtl w:val="0"/>
              </w:rPr>
              <w:t xml:space="preserve">There was a boiler leak in the EYFS classroom – awaiting parts to fix</w:t>
            </w:r>
            <w:r w:rsidDel="00000000" w:rsidR="00000000" w:rsidRPr="00000000">
              <w:rPr>
                <w:rtl w:val="0"/>
              </w:rPr>
            </w:r>
          </w:p>
          <w:p w:rsidR="00000000" w:rsidDel="00000000" w:rsidP="00000000" w:rsidRDefault="00000000" w:rsidRPr="00000000" w14:paraId="00000072">
            <w:pPr>
              <w:numPr>
                <w:ilvl w:val="0"/>
                <w:numId w:val="1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Flat roof ongoing issues, still waiting for a quote from NYC to fix gutters and downpipes. </w:t>
            </w:r>
          </w:p>
          <w:p w:rsidR="00000000" w:rsidDel="00000000" w:rsidP="00000000" w:rsidRDefault="00000000" w:rsidRPr="00000000" w14:paraId="00000073">
            <w:pPr>
              <w:numPr>
                <w:ilvl w:val="0"/>
                <w:numId w:val="13"/>
              </w:numPr>
              <w:pBdr>
                <w:top w:space="0" w:sz="0" w:val="nil"/>
                <w:left w:space="0" w:sz="0" w:val="nil"/>
                <w:bottom w:space="0" w:sz="0" w:val="nil"/>
                <w:right w:space="0" w:sz="0" w:val="nil"/>
                <w:between w:space="0" w:sz="0" w:val="nil"/>
              </w:pBdr>
              <w:spacing w:after="200" w:lineRule="auto"/>
              <w:ind w:left="720" w:hanging="360"/>
              <w:rPr>
                <w:color w:val="000000"/>
              </w:rPr>
            </w:pPr>
            <w:r w:rsidDel="00000000" w:rsidR="00000000" w:rsidRPr="00000000">
              <w:rPr>
                <w:color w:val="000000"/>
                <w:rtl w:val="0"/>
              </w:rPr>
              <w:t xml:space="preserve">Deep clean over half term. </w:t>
            </w:r>
          </w:p>
          <w:p w:rsidR="00000000" w:rsidDel="00000000" w:rsidP="00000000" w:rsidRDefault="00000000" w:rsidRPr="00000000" w14:paraId="00000074">
            <w:pPr>
              <w:rPr>
                <w:b w:val="1"/>
                <w:bCs w:val="1"/>
              </w:rPr>
            </w:pPr>
            <w:r w:rsidDel="00000000" w:rsidR="00000000" w:rsidRPr="00000000">
              <w:rPr>
                <w:b w:val="1"/>
                <w:bCs w:val="1"/>
                <w:rtl w:val="0"/>
              </w:rPr>
              <w:t xml:space="preserve">School Development Plan (SDP) RAG (Red, Amber, Green) Rated</w:t>
            </w:r>
          </w:p>
          <w:p w:rsidR="00000000" w:rsidDel="00000000" w:rsidP="00000000" w:rsidRDefault="00000000" w:rsidRPr="00000000" w14:paraId="00000075">
            <w:pPr>
              <w:rPr/>
            </w:pPr>
            <w:r w:rsidDel="00000000" w:rsidR="00000000" w:rsidRPr="00000000">
              <w:rPr>
                <w:rtl w:val="0"/>
              </w:rPr>
              <w:t xml:space="preserve">The Head had provided a RAG rated version of the SDP, the main points are summarised below: </w:t>
            </w:r>
          </w:p>
          <w:p w:rsidR="00000000" w:rsidDel="00000000" w:rsidP="00000000" w:rsidRDefault="00000000" w:rsidRPr="00000000" w14:paraId="00000076">
            <w:pPr>
              <w:rPr/>
            </w:pPr>
            <w:r w:rsidDel="00000000" w:rsidR="00000000" w:rsidRPr="00000000">
              <w:rPr>
                <w:rtl w:val="0"/>
              </w:rPr>
              <w:t xml:space="preserve">Curriculum &amp; Teaching  </w:t>
            </w:r>
          </w:p>
          <w:p w:rsidR="00000000" w:rsidDel="00000000" w:rsidP="00000000" w:rsidRDefault="00000000" w:rsidRPr="00000000" w14:paraId="00000077">
            <w:pPr>
              <w:rPr/>
            </w:pPr>
            <w:r w:rsidDel="00000000" w:rsidR="00000000" w:rsidRPr="00000000">
              <w:rPr>
                <w:rtl w:val="0"/>
              </w:rPr>
              <w:t xml:space="preserve">● To continue to embed and sustain the Mastering Number programme at Reception and KS1 programme (Red) The Head explained that the delivery of this programme had been paused for the time being. There were some issues with its delivery within the School day, particularly in split year classes. There were also some issues with a lack of alignment with the Maths curriculum. It may be beneficial for the pupils in the next year 1 cohort, so would be re-assessed. The Head noted that a number of schools attending the Maths Hub had also paused delivery. </w:t>
            </w:r>
            <w:r w:rsidDel="00000000" w:rsidR="00000000" w:rsidRPr="00000000">
              <w:rPr>
                <w:b w:val="1"/>
                <w:bCs w:val="1"/>
                <w:rtl w:val="0"/>
              </w:rPr>
              <w:t xml:space="preserve">A Governor asked whether there were any risks associated with dropping Maths Mastery programme?  </w:t>
            </w:r>
            <w:r w:rsidDel="00000000" w:rsidR="00000000" w:rsidRPr="00000000">
              <w:rPr>
                <w:rtl w:val="0"/>
              </w:rPr>
              <w:t xml:space="preserve">CC explained that the Maths curriculum was working for the pupils at the moment. She noted that in order to deliver the programme in a less rushed way there would need to be a reduction in afternoon activities such as PSE or PE which she didn’t feel was beneficial. </w:t>
            </w:r>
          </w:p>
          <w:p w:rsidR="00000000" w:rsidDel="00000000" w:rsidP="00000000" w:rsidRDefault="00000000" w:rsidRPr="00000000" w14:paraId="00000078">
            <w:pPr>
              <w:rPr/>
            </w:pPr>
            <w:r w:rsidDel="00000000" w:rsidR="00000000" w:rsidRPr="00000000">
              <w:rPr>
                <w:rtl w:val="0"/>
              </w:rPr>
              <w:t xml:space="preserve">● Develop and implement a consistent whole-school writing curriculum aligned with the Writing Framework and linking with the existing Talk4Writing approach, to improve writing skills across all year groups by July 2026. (Amber)</w:t>
            </w:r>
          </w:p>
          <w:p w:rsidR="00000000" w:rsidDel="00000000" w:rsidP="00000000" w:rsidRDefault="00000000" w:rsidRPr="00000000" w14:paraId="00000079">
            <w:pPr>
              <w:rPr/>
            </w:pPr>
            <w:r w:rsidDel="00000000" w:rsidR="00000000" w:rsidRPr="00000000">
              <w:rPr>
                <w:rtl w:val="0"/>
              </w:rPr>
              <w:t xml:space="preserve">The Head explained that she had arranged for a Writing Advisor to visit on 16th March. The focus would be on contextualising our school’s journey within the new Education Inspection Framework (EIF). It seemed that some Schools had struggled to evidence “expected standard” in writing and advice would be sought on this.  The NYC SEA Michelle Hattersley would review writing in July. </w:t>
            </w:r>
          </w:p>
          <w:p w:rsidR="00000000" w:rsidDel="00000000" w:rsidP="00000000" w:rsidRDefault="00000000" w:rsidRPr="00000000" w14:paraId="0000007A">
            <w:pPr>
              <w:rPr/>
            </w:pPr>
            <w:r w:rsidDel="00000000" w:rsidR="00000000" w:rsidRPr="00000000">
              <w:rPr>
                <w:rtl w:val="0"/>
              </w:rPr>
              <w:t xml:space="preserve">● To continue to improve spelling across the whole school and ensure end of KS2 attainment in-line with or above national expectations (Green) The Head highlighted the importance of reflecting good spelling within books, not just in spelling tests. </w:t>
            </w:r>
          </w:p>
          <w:p w:rsidR="00000000" w:rsidDel="00000000" w:rsidP="00000000" w:rsidRDefault="00000000" w:rsidRPr="00000000" w14:paraId="0000007B">
            <w:pPr>
              <w:rPr/>
            </w:pPr>
            <w:r w:rsidDel="00000000" w:rsidR="00000000" w:rsidRPr="00000000">
              <w:rPr>
                <w:b w:val="1"/>
                <w:bCs w:val="1"/>
                <w:rtl w:val="0"/>
              </w:rPr>
              <w:t xml:space="preserve">A Governor questioned the writing results in the HT Report, those classed as “above” standard were much lower than those for Reading and Maths. </w:t>
            </w:r>
            <w:r w:rsidDel="00000000" w:rsidR="00000000" w:rsidRPr="00000000">
              <w:rPr>
                <w:rtl w:val="0"/>
              </w:rPr>
              <w:t xml:space="preserve">The Head explained that this was because Maths and Reading tests were based on what had been taught, whereas Writing was assessed on the whole curriculum, some of which was yet to be covered. Even if there were only one or two “boxes” to tick it couldn’t be classed as “expected” or “above”. Assessment at this stage was only based on 3 or 4 texts rather than the final 6 at the end of the School Year. </w:t>
            </w:r>
          </w:p>
          <w:p w:rsidR="00000000" w:rsidDel="00000000" w:rsidP="00000000" w:rsidRDefault="00000000" w:rsidRPr="00000000" w14:paraId="0000007C">
            <w:pPr>
              <w:rPr/>
            </w:pPr>
            <w:r w:rsidDel="00000000" w:rsidR="00000000" w:rsidRPr="00000000">
              <w:rPr>
                <w:b w:val="1"/>
                <w:bCs w:val="1"/>
                <w:rtl w:val="0"/>
              </w:rPr>
              <w:t xml:space="preserve">A Governor questioned whether the Spelling Tests could be expanded for more able pupils. </w:t>
            </w:r>
            <w:r w:rsidDel="00000000" w:rsidR="00000000" w:rsidRPr="00000000">
              <w:rPr>
                <w:rtl w:val="0"/>
              </w:rPr>
              <w:t xml:space="preserve">The Head and CC noted that it was possible to put the whole spelling list on the School website if parents wanted to encourage more able pupils, but for some children the set spellings per week was enough of a challenge. </w:t>
            </w:r>
          </w:p>
          <w:p w:rsidR="00000000" w:rsidDel="00000000" w:rsidP="00000000" w:rsidRDefault="00000000" w:rsidRPr="00000000" w14:paraId="0000007D">
            <w:pPr>
              <w:rPr/>
            </w:pPr>
            <w:r w:rsidDel="00000000" w:rsidR="00000000" w:rsidRPr="00000000">
              <w:rPr>
                <w:rtl w:val="0"/>
              </w:rPr>
              <w:t xml:space="preserve">● To ensure Foundation subjects are engaging for all and assessment is as effective as in the core subjects. (Green). Governors noted that Foundation Subjects had been raised at the last Ofsted Inspection. The Head noted that it seemed there was less focus on Foundation Subjects in the new Framework. </w:t>
            </w:r>
          </w:p>
          <w:p w:rsidR="00000000" w:rsidDel="00000000" w:rsidP="00000000" w:rsidRDefault="00000000" w:rsidRPr="00000000" w14:paraId="0000007E">
            <w:pPr>
              <w:rPr/>
            </w:pPr>
            <w:r w:rsidDel="00000000" w:rsidR="00000000" w:rsidRPr="00000000">
              <w:rPr>
                <w:rtl w:val="0"/>
              </w:rPr>
              <w:t xml:space="preserve">Inclusion/Achievement </w:t>
            </w:r>
          </w:p>
          <w:p w:rsidR="00000000" w:rsidDel="00000000" w:rsidP="00000000" w:rsidRDefault="00000000" w:rsidRPr="00000000" w14:paraId="0000007F">
            <w:pPr>
              <w:rPr/>
            </w:pPr>
            <w:r w:rsidDel="00000000" w:rsidR="00000000" w:rsidRPr="00000000">
              <w:rPr>
                <w:rtl w:val="0"/>
              </w:rPr>
              <w:t xml:space="preserve">● Setting high expectations for all pupils including disadvantaged and those with SEND - all actions were classed as Green or Amber except :”Implement Rigorous Monitoring of SEND Interventions Across the School” (Red) – The Head said that the SENDCo would discuss how to track interventions with staff. Some of the interventions, such as Little Wandle, had tracking built in. CC noted that individual interventions were tracked for pupils in their support plans, however, this wasn’t a collective record. The Head highlighted that Ofsted would need clear evidence of interventions and their impact. Governors noted that this was a recording problem; interventions were taking place and being tracked individually. The Chair highlighted that at the School she worked in a spreadsheet was used to record and track interventions. The Head said that the “Insight” data system did have an option for recording this information – she would investigate this option further.</w:t>
            </w:r>
          </w:p>
          <w:p w:rsidR="00000000" w:rsidDel="00000000" w:rsidP="00000000" w:rsidRDefault="00000000" w:rsidRPr="00000000" w14:paraId="00000080">
            <w:pPr>
              <w:rPr/>
            </w:pPr>
            <w:r w:rsidDel="00000000" w:rsidR="00000000" w:rsidRPr="00000000">
              <w:rPr>
                <w:rtl w:val="0"/>
              </w:rPr>
              <w:t xml:space="preserve">Behaviour and Attendance/Achievement </w:t>
            </w:r>
          </w:p>
          <w:p w:rsidR="00000000" w:rsidDel="00000000" w:rsidP="00000000" w:rsidRDefault="00000000" w:rsidRPr="00000000" w14:paraId="00000081">
            <w:pPr>
              <w:rPr/>
            </w:pPr>
            <w:r w:rsidDel="00000000" w:rsidR="00000000" w:rsidRPr="00000000">
              <w:rPr>
                <w:rtl w:val="0"/>
              </w:rPr>
              <w:t xml:space="preserve">● Embed a whole-school approach to teaching metacognitive strategies and self-regulation to improve pupils’ attitudes to learning. (Amber)</w:t>
            </w:r>
          </w:p>
          <w:p w:rsidR="00000000" w:rsidDel="00000000" w:rsidP="00000000" w:rsidRDefault="00000000" w:rsidRPr="00000000" w14:paraId="00000082">
            <w:pPr>
              <w:rPr/>
            </w:pPr>
            <w:r w:rsidDel="00000000" w:rsidR="00000000" w:rsidRPr="00000000">
              <w:rPr>
                <w:rtl w:val="0"/>
              </w:rPr>
              <w:t xml:space="preserve">Personal Development and Wellbeing </w:t>
            </w:r>
          </w:p>
          <w:p w:rsidR="00000000" w:rsidDel="00000000" w:rsidP="00000000" w:rsidRDefault="00000000" w:rsidRPr="00000000" w14:paraId="00000083">
            <w:pPr>
              <w:rPr/>
            </w:pPr>
            <w:r w:rsidDel="00000000" w:rsidR="00000000" w:rsidRPr="00000000">
              <w:rPr>
                <w:rtl w:val="0"/>
              </w:rPr>
              <w:t xml:space="preserve">● To continue to enable children to discover and develop wider interests and talents. </w:t>
            </w:r>
          </w:p>
          <w:p w:rsidR="00000000" w:rsidDel="00000000" w:rsidP="00000000" w:rsidRDefault="00000000" w:rsidRPr="00000000" w14:paraId="00000084">
            <w:pPr>
              <w:rPr/>
            </w:pPr>
            <w:r w:rsidDel="00000000" w:rsidR="00000000" w:rsidRPr="00000000">
              <w:rPr>
                <w:rtl w:val="0"/>
              </w:rPr>
              <w:t xml:space="preserve">Church Distinctiveness - Ensure through our vision and practice, that we are living up to our foundation as a Church school and enabling pupils and adults to flourish</w:t>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ind w:left="106" w:hanging="142"/>
              <w:rPr/>
            </w:pPr>
            <w:r w:rsidDel="00000000" w:rsidR="00000000" w:rsidRPr="00000000">
              <w:rPr>
                <w:color w:val="000000"/>
                <w:rtl w:val="0"/>
              </w:rPr>
              <w:t xml:space="preserve">Embed spiritual development as a key aspect of curriculum planning and review. Provide opportunities across the curriculum for spiritual development (red) Further work was needed on evidencing this – a</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106" w:firstLine="0"/>
              <w:rPr>
                <w:color w:val="000000"/>
              </w:rPr>
            </w:pPr>
            <w:r w:rsidDel="00000000" w:rsidR="00000000" w:rsidRPr="00000000">
              <w:rPr>
                <w:color w:val="000000"/>
                <w:rtl w:val="0"/>
              </w:rPr>
              <w:t xml:space="preserve">Diocesan advisor visit was planned and would support this. </w:t>
            </w:r>
          </w:p>
          <w:p w:rsidR="00000000" w:rsidDel="00000000" w:rsidP="00000000" w:rsidRDefault="00000000" w:rsidRPr="00000000" w14:paraId="00000087">
            <w:pPr>
              <w:rPr/>
            </w:pPr>
            <w:r w:rsidDel="00000000" w:rsidR="00000000" w:rsidRPr="00000000">
              <w:rPr>
                <w:rtl w:val="0"/>
              </w:rPr>
              <w:t xml:space="preserve">Leadership and Management (staff) Amber</w:t>
            </w:r>
          </w:p>
          <w:p w:rsidR="00000000" w:rsidDel="00000000" w:rsidP="00000000" w:rsidRDefault="00000000" w:rsidRPr="00000000" w14:paraId="00000088">
            <w:pPr>
              <w:rPr/>
            </w:pPr>
            <w:r w:rsidDel="00000000" w:rsidR="00000000" w:rsidRPr="00000000">
              <w:rPr>
                <w:rtl w:val="0"/>
              </w:rPr>
              <w:t xml:space="preserve">Leadership and Management (governors)</w:t>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ind w:left="248" w:hanging="248"/>
              <w:rPr>
                <w:i w:val="1"/>
                <w:iCs w:val="1"/>
                <w:color w:val="000000"/>
              </w:rPr>
            </w:pPr>
            <w:r w:rsidDel="00000000" w:rsidR="00000000" w:rsidRPr="00000000">
              <w:rPr>
                <w:color w:val="000000"/>
                <w:rtl w:val="0"/>
              </w:rPr>
              <w:t xml:space="preserve">Establish a monitoring calendar aligned with school priorities and governor meeting schedule (Green) </w:t>
            </w:r>
            <w:r w:rsidDel="00000000" w:rsidR="00000000" w:rsidRPr="00000000">
              <w:rPr>
                <w:rtl w:val="0"/>
              </w:rPr>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ind w:left="248" w:hanging="248"/>
              <w:rPr>
                <w:i w:val="1"/>
                <w:iCs w:val="1"/>
                <w:color w:val="000000"/>
              </w:rPr>
            </w:pPr>
            <w:r w:rsidDel="00000000" w:rsidR="00000000" w:rsidRPr="00000000">
              <w:rPr>
                <w:color w:val="000000"/>
                <w:rtl w:val="0"/>
              </w:rPr>
              <w:t xml:space="preserve">Train governors on interpreting school data and progress reports relevant to their focus areas (Amber) </w:t>
            </w:r>
            <w:r w:rsidDel="00000000" w:rsidR="00000000" w:rsidRPr="00000000">
              <w:rPr>
                <w:rtl w:val="0"/>
              </w:rPr>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ind w:left="248" w:hanging="248"/>
              <w:rPr>
                <w:i w:val="1"/>
                <w:iCs w:val="1"/>
                <w:color w:val="000000"/>
              </w:rPr>
            </w:pPr>
            <w:r w:rsidDel="00000000" w:rsidR="00000000" w:rsidRPr="00000000">
              <w:rPr>
                <w:color w:val="000000"/>
                <w:rtl w:val="0"/>
              </w:rPr>
              <w:t xml:space="preserve">Create a feedback loop where governors share insights from visits at full governing body meetings (Green)</w:t>
            </w: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rtl w:val="0"/>
              </w:rPr>
              <w:t xml:space="preserve">SIAMS SEF – </w:t>
            </w:r>
            <w:r w:rsidDel="00000000" w:rsidR="00000000" w:rsidRPr="00000000">
              <w:rPr>
                <w:rtl w:val="0"/>
              </w:rPr>
              <w:t xml:space="preserve">the document was shared with Governors. </w:t>
            </w:r>
          </w:p>
          <w:p w:rsidR="00000000" w:rsidDel="00000000" w:rsidP="00000000" w:rsidRDefault="00000000" w:rsidRPr="00000000" w14:paraId="0000008D">
            <w:pPr>
              <w:rPr/>
            </w:pPr>
            <w:r w:rsidDel="00000000" w:rsidR="00000000" w:rsidRPr="00000000">
              <w:rPr>
                <w:b w:val="1"/>
                <w:bCs w:val="1"/>
                <w:rtl w:val="0"/>
              </w:rPr>
              <w:t xml:space="preserve">SEF Update – </w:t>
            </w:r>
            <w:r w:rsidDel="00000000" w:rsidR="00000000" w:rsidRPr="00000000">
              <w:rPr>
                <w:rtl w:val="0"/>
              </w:rPr>
              <w:t xml:space="preserve">updated sections were considered by Governors for: Behaviour and Attendance, Inclusion, Personal Development and Safeguarding. The NYC template was viewed at the meeting.</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b w:val="1"/>
                <w:bCs w:val="1"/>
                <w:rtl w:val="0"/>
              </w:rPr>
              <w:t xml:space="preserve">Attainment and Progress Data</w:t>
            </w:r>
          </w:p>
          <w:p w:rsidR="00000000" w:rsidDel="00000000" w:rsidP="00000000" w:rsidRDefault="00000000" w:rsidRPr="00000000" w14:paraId="00000090">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Data on progress and attainment was shared with Governors. This had been discussed above. </w:t>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Staff had access to drill down into the data for individual children. </w:t>
            </w:r>
          </w:p>
          <w:p w:rsidR="00000000" w:rsidDel="00000000" w:rsidP="00000000" w:rsidRDefault="00000000" w:rsidRPr="00000000" w14:paraId="00000092">
            <w:pPr>
              <w:rPr>
                <w:b w:val="1"/>
                <w:bCs w:val="1"/>
              </w:rPr>
            </w:pPr>
            <w:r w:rsidDel="00000000" w:rsidR="00000000" w:rsidRPr="00000000">
              <w:rPr>
                <w:b w:val="1"/>
                <w:bCs w:val="1"/>
                <w:rtl w:val="0"/>
              </w:rPr>
              <w:t xml:space="preserve">Budget Monitoring</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color w:val="000000"/>
                <w:rtl w:val="0"/>
              </w:rPr>
              <w:t xml:space="preserve">The Budget Monitoring Report for January was shared with Governors. </w:t>
            </w:r>
            <w:r w:rsidDel="00000000" w:rsidR="00000000" w:rsidRPr="00000000">
              <w:rPr>
                <w:rtl w:val="0"/>
              </w:rPr>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Head, NB and Bursar had a meeting scheduled to discuss the plans for an additional teacher 26-27. </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Continuing to explore additional funding streams for a new classroom. </w:t>
            </w:r>
          </w:p>
          <w:p w:rsidR="00000000" w:rsidDel="00000000" w:rsidP="00000000" w:rsidRDefault="00000000" w:rsidRPr="00000000" w14:paraId="00000096">
            <w:pPr>
              <w:rPr>
                <w:b w:val="1"/>
                <w:bCs w:val="1"/>
              </w:rPr>
            </w:pPr>
            <w:r w:rsidDel="00000000" w:rsidR="00000000" w:rsidRPr="00000000">
              <w:rPr>
                <w:b w:val="1"/>
                <w:bCs w:val="1"/>
                <w:rtl w:val="0"/>
              </w:rPr>
              <w:t xml:space="preserve">Treetops Wraparound Care</w:t>
            </w:r>
          </w:p>
          <w:p w:rsidR="00000000" w:rsidDel="00000000" w:rsidP="00000000" w:rsidRDefault="00000000" w:rsidRPr="00000000" w14:paraId="00000097">
            <w:pPr>
              <w:numPr>
                <w:ilvl w:val="0"/>
                <w:numId w:val="5"/>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color w:val="000000"/>
                <w:rtl w:val="0"/>
              </w:rPr>
              <w:t xml:space="preserve">Good uptake</w:t>
            </w:r>
            <w:r w:rsidDel="00000000" w:rsidR="00000000" w:rsidRPr="00000000">
              <w:rPr>
                <w:rtl w:val="0"/>
              </w:rPr>
            </w:r>
          </w:p>
          <w:p w:rsidR="00000000" w:rsidDel="00000000" w:rsidP="00000000" w:rsidRDefault="00000000" w:rsidRPr="00000000" w14:paraId="00000098">
            <w:pPr>
              <w:rPr>
                <w:b w:val="1"/>
                <w:bCs w:val="1"/>
              </w:rPr>
            </w:pPr>
            <w:r w:rsidDel="00000000" w:rsidR="00000000" w:rsidRPr="00000000">
              <w:rPr>
                <w:b w:val="1"/>
                <w:bCs w:val="1"/>
                <w:rtl w:val="0"/>
              </w:rPr>
              <w:t xml:space="preserve">Health and Safety</w:t>
            </w:r>
          </w:p>
          <w:p w:rsidR="00000000" w:rsidDel="00000000" w:rsidP="00000000" w:rsidRDefault="00000000" w:rsidRPr="00000000" w14:paraId="00000099">
            <w:pPr>
              <w:numPr>
                <w:ilvl w:val="0"/>
                <w:numId w:val="9"/>
              </w:numPr>
              <w:ind w:left="673" w:hanging="283"/>
              <w:rPr>
                <w:color w:val="000000"/>
              </w:rPr>
            </w:pPr>
            <w:r w:rsidDel="00000000" w:rsidR="00000000" w:rsidRPr="00000000">
              <w:rPr>
                <w:color w:val="000000"/>
                <w:rtl w:val="0"/>
              </w:rPr>
              <w:t xml:space="preserve">15.12.25 paperwork visit from H&amp;S adviser Laura Firby</w:t>
            </w:r>
          </w:p>
          <w:p w:rsidR="00000000" w:rsidDel="00000000" w:rsidP="00000000" w:rsidRDefault="00000000" w:rsidRPr="00000000" w14:paraId="0000009A">
            <w:pPr>
              <w:numPr>
                <w:ilvl w:val="0"/>
                <w:numId w:val="9"/>
              </w:numPr>
              <w:ind w:left="673" w:hanging="283"/>
              <w:rPr>
                <w:color w:val="000000"/>
              </w:rPr>
            </w:pPr>
            <w:r w:rsidDel="00000000" w:rsidR="00000000" w:rsidRPr="00000000">
              <w:rPr>
                <w:color w:val="000000"/>
                <w:rtl w:val="0"/>
              </w:rPr>
              <w:t xml:space="preserve">03.02.26 Premises inspection </w:t>
            </w:r>
          </w:p>
          <w:p w:rsidR="00000000" w:rsidDel="00000000" w:rsidP="00000000" w:rsidRDefault="00000000" w:rsidRPr="00000000" w14:paraId="0000009B">
            <w:pPr>
              <w:numPr>
                <w:ilvl w:val="0"/>
                <w:numId w:val="9"/>
              </w:numPr>
              <w:ind w:left="673" w:hanging="283"/>
              <w:rPr>
                <w:color w:val="000000"/>
              </w:rPr>
            </w:pPr>
            <w:r w:rsidDel="00000000" w:rsidR="00000000" w:rsidRPr="00000000">
              <w:rPr>
                <w:color w:val="000000"/>
                <w:rtl w:val="0"/>
              </w:rPr>
              <w:t xml:space="preserve">Small maintenance jobs completed by a parent</w:t>
            </w:r>
          </w:p>
          <w:p w:rsidR="00000000" w:rsidDel="00000000" w:rsidP="00000000" w:rsidRDefault="00000000" w:rsidRPr="00000000" w14:paraId="0000009C">
            <w:pPr>
              <w:ind w:left="673" w:hanging="28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before="1" w:lineRule="auto"/>
              <w:ind w:left="673" w:hanging="283"/>
              <w:rPr>
                <w:rFonts w:ascii="Times New Roman" w:cs="Times New Roman" w:eastAsia="Times New Roman" w:hAnsi="Times New Roman"/>
              </w:rPr>
            </w:pPr>
            <w:r w:rsidDel="00000000" w:rsidR="00000000" w:rsidRPr="00000000">
              <w:rPr>
                <w:b w:val="1"/>
                <w:bCs w:val="1"/>
                <w:color w:val="000000"/>
                <w:rtl w:val="0"/>
              </w:rPr>
              <w:t xml:space="preserve">Mental Health and Wellbeing</w:t>
            </w:r>
            <w:r w:rsidDel="00000000" w:rsidR="00000000" w:rsidRPr="00000000">
              <w:rPr>
                <w:rtl w:val="0"/>
              </w:rPr>
            </w:r>
          </w:p>
          <w:p w:rsidR="00000000" w:rsidDel="00000000" w:rsidP="00000000" w:rsidRDefault="00000000" w:rsidRPr="00000000" w14:paraId="0000009E">
            <w:pPr>
              <w:numPr>
                <w:ilvl w:val="0"/>
                <w:numId w:val="10"/>
              </w:numPr>
              <w:ind w:left="673" w:hanging="283"/>
              <w:rPr>
                <w:color w:val="000000"/>
              </w:rPr>
            </w:pPr>
            <w:r w:rsidDel="00000000" w:rsidR="00000000" w:rsidRPr="00000000">
              <w:rPr>
                <w:color w:val="000000"/>
                <w:rtl w:val="0"/>
              </w:rPr>
              <w:t xml:space="preserve">Senior Mental Health lead booked on to Trauma CPD in March 2026</w:t>
            </w:r>
          </w:p>
          <w:p w:rsidR="00000000" w:rsidDel="00000000" w:rsidP="00000000" w:rsidRDefault="00000000" w:rsidRPr="00000000" w14:paraId="0000009F">
            <w:pPr>
              <w:numPr>
                <w:ilvl w:val="0"/>
                <w:numId w:val="10"/>
              </w:numPr>
              <w:ind w:left="673" w:hanging="283"/>
              <w:rPr>
                <w:color w:val="000000"/>
              </w:rPr>
            </w:pPr>
            <w:r w:rsidDel="00000000" w:rsidR="00000000" w:rsidRPr="00000000">
              <w:rPr>
                <w:color w:val="000000"/>
                <w:rtl w:val="0"/>
              </w:rPr>
              <w:t xml:space="preserve">Wellbeing Champions running lunchtime clubs</w:t>
            </w:r>
          </w:p>
          <w:p w:rsidR="00000000" w:rsidDel="00000000" w:rsidP="00000000" w:rsidRDefault="00000000" w:rsidRPr="00000000" w14:paraId="000000A0">
            <w:pPr>
              <w:rPr>
                <w:color w:val="000000"/>
              </w:rPr>
            </w:pPr>
            <w:r w:rsidDel="00000000" w:rsidR="00000000" w:rsidRPr="00000000">
              <w:rPr>
                <w:b w:val="1"/>
                <w:bCs w:val="1"/>
                <w:color w:val="000000"/>
                <w:rtl w:val="0"/>
              </w:rPr>
              <w:t xml:space="preserve">Curriculum Enrichment – </w:t>
            </w:r>
            <w:r w:rsidDel="00000000" w:rsidR="00000000" w:rsidRPr="00000000">
              <w:rPr>
                <w:color w:val="000000"/>
                <w:rtl w:val="0"/>
              </w:rPr>
              <w:t xml:space="preserve">Governors received a report on enrichment </w:t>
            </w:r>
          </w:p>
          <w:p w:rsidR="00000000" w:rsidDel="00000000" w:rsidP="00000000" w:rsidRDefault="00000000" w:rsidRPr="00000000" w14:paraId="000000A1">
            <w:pPr>
              <w:rPr>
                <w:b w:val="1"/>
                <w:bCs w:val="1"/>
                <w:color w:val="000000"/>
              </w:rPr>
            </w:pPr>
            <w:r w:rsidDel="00000000" w:rsidR="00000000" w:rsidRPr="00000000">
              <w:rPr>
                <w:color w:val="000000"/>
                <w:rtl w:val="0"/>
              </w:rPr>
              <w:t xml:space="preserve">Action: HT to add data on % SEND pupils accessing enrichment. </w:t>
            </w:r>
            <w:r w:rsidDel="00000000" w:rsidR="00000000" w:rsidRPr="00000000">
              <w:rPr>
                <w:rtl w:val="0"/>
              </w:rPr>
            </w:r>
          </w:p>
          <w:p w:rsidR="00000000" w:rsidDel="00000000" w:rsidP="00000000" w:rsidRDefault="00000000" w:rsidRPr="00000000" w14:paraId="000000A2">
            <w:pPr>
              <w:rPr>
                <w:b w:val="1"/>
                <w:bCs w:val="1"/>
              </w:rPr>
            </w:pPr>
            <w:r w:rsidDel="00000000" w:rsidR="00000000" w:rsidRPr="00000000">
              <w:rPr>
                <w:rtl w:val="0"/>
              </w:rPr>
            </w:r>
          </w:p>
        </w:tc>
        <w:tc>
          <w:tcPr/>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pPr>
            <w:r w:rsidDel="00000000" w:rsidR="00000000" w:rsidRPr="00000000">
              <w:rPr>
                <w:rtl w:val="0"/>
              </w:rPr>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r>
          </w:p>
          <w:p w:rsidR="00000000" w:rsidDel="00000000" w:rsidP="00000000" w:rsidRDefault="00000000" w:rsidRPr="00000000" w14:paraId="000000FA">
            <w:pPr>
              <w:jc w:val="both"/>
              <w:rPr/>
            </w:pPr>
            <w:r w:rsidDel="00000000" w:rsidR="00000000" w:rsidRPr="00000000">
              <w:rPr>
                <w:rtl w:val="0"/>
              </w:rPr>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p w:rsidR="00000000" w:rsidDel="00000000" w:rsidP="00000000" w:rsidRDefault="00000000" w:rsidRPr="00000000" w14:paraId="00000101">
            <w:pPr>
              <w:jc w:val="both"/>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r>
          </w:p>
          <w:p w:rsidR="00000000" w:rsidDel="00000000" w:rsidP="00000000" w:rsidRDefault="00000000" w:rsidRPr="00000000" w14:paraId="00000108">
            <w:pPr>
              <w:jc w:val="both"/>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t xml:space="preserve">HT to investigate recording interventions for SEN pupils on Insight. </w:t>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jc w:val="both"/>
              <w:rPr/>
            </w:pPr>
            <w:r w:rsidDel="00000000" w:rsidR="00000000" w:rsidRPr="00000000">
              <w:rPr>
                <w:rtl w:val="0"/>
              </w:rPr>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pPr>
            <w:r w:rsidDel="00000000" w:rsidR="00000000" w:rsidRPr="00000000">
              <w:rPr>
                <w:rtl w:val="0"/>
              </w:rPr>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jc w:val="both"/>
              <w:rPr/>
            </w:pPr>
            <w:r w:rsidDel="00000000" w:rsidR="00000000" w:rsidRPr="00000000">
              <w:rPr>
                <w:rtl w:val="0"/>
              </w:rPr>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rtl w:val="0"/>
              </w:rPr>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jc w:val="both"/>
              <w:rPr/>
            </w:pPr>
            <w:r w:rsidDel="00000000" w:rsidR="00000000" w:rsidRPr="00000000">
              <w:rPr>
                <w:rtl w:val="0"/>
              </w:rPr>
            </w:r>
          </w:p>
          <w:p w:rsidR="00000000" w:rsidDel="00000000" w:rsidP="00000000" w:rsidRDefault="00000000" w:rsidRPr="00000000" w14:paraId="0000013E">
            <w:pPr>
              <w:jc w:val="both"/>
              <w:rPr/>
            </w:pPr>
            <w:r w:rsidDel="00000000" w:rsidR="00000000" w:rsidRPr="00000000">
              <w:rPr>
                <w:rtl w:val="0"/>
              </w:rPr>
            </w:r>
          </w:p>
          <w:p w:rsidR="00000000" w:rsidDel="00000000" w:rsidP="00000000" w:rsidRDefault="00000000" w:rsidRPr="00000000" w14:paraId="0000013F">
            <w:pPr>
              <w:jc w:val="both"/>
              <w:rPr/>
            </w:pPr>
            <w:r w:rsidDel="00000000" w:rsidR="00000000" w:rsidRPr="00000000">
              <w:rPr>
                <w:rtl w:val="0"/>
              </w:rPr>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jc w:val="both"/>
              <w:rPr/>
            </w:pPr>
            <w:r w:rsidDel="00000000" w:rsidR="00000000" w:rsidRPr="00000000">
              <w:rPr>
                <w:rtl w:val="0"/>
              </w:rPr>
            </w:r>
          </w:p>
          <w:p w:rsidR="00000000" w:rsidDel="00000000" w:rsidP="00000000" w:rsidRDefault="00000000" w:rsidRPr="00000000" w14:paraId="00000143">
            <w:pPr>
              <w:rPr>
                <w:b w:val="1"/>
                <w:bCs w:val="1"/>
                <w:color w:val="000000"/>
              </w:rPr>
            </w:pPr>
            <w:r w:rsidDel="00000000" w:rsidR="00000000" w:rsidRPr="00000000">
              <w:rPr>
                <w:rtl w:val="0"/>
              </w:rPr>
              <w:t xml:space="preserve">Curriculum enrichment : </w:t>
            </w:r>
            <w:r w:rsidDel="00000000" w:rsidR="00000000" w:rsidRPr="00000000">
              <w:rPr>
                <w:color w:val="000000"/>
                <w:rtl w:val="0"/>
              </w:rPr>
              <w:t xml:space="preserve">HT to add data on % SEND pupils accessing enrichment. </w:t>
            </w: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r>
          </w:p>
          <w:p w:rsidR="00000000" w:rsidDel="00000000" w:rsidP="00000000" w:rsidRDefault="00000000" w:rsidRPr="00000000" w14:paraId="00000145">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46">
            <w:pPr>
              <w:jc w:val="both"/>
              <w:rPr/>
            </w:pPr>
            <w:r w:rsidDel="00000000" w:rsidR="00000000" w:rsidRPr="00000000">
              <w:rPr>
                <w:rtl w:val="0"/>
              </w:rPr>
              <w:t xml:space="preserve">8/2/26</w:t>
            </w:r>
          </w:p>
        </w:tc>
        <w:tc>
          <w:tcPr/>
          <w:p w:rsidR="00000000" w:rsidDel="00000000" w:rsidP="00000000" w:rsidRDefault="00000000" w:rsidRPr="00000000" w14:paraId="00000147">
            <w:pPr>
              <w:spacing w:after="200" w:lineRule="auto"/>
              <w:rPr>
                <w:b w:val="1"/>
                <w:bCs w:val="1"/>
                <w:u w:val="single"/>
              </w:rPr>
            </w:pPr>
            <w:r w:rsidDel="00000000" w:rsidR="00000000" w:rsidRPr="00000000">
              <w:rPr>
                <w:b w:val="1"/>
                <w:bCs w:val="1"/>
                <w:u w:val="single"/>
                <w:rtl w:val="0"/>
              </w:rPr>
              <w:t xml:space="preserve">LINK GOVERNOR REPORTS</w:t>
            </w:r>
          </w:p>
          <w:p w:rsidR="00000000" w:rsidDel="00000000" w:rsidP="00000000" w:rsidRDefault="00000000" w:rsidRPr="00000000" w14:paraId="00000148">
            <w:pPr>
              <w:spacing w:after="200" w:lineRule="auto"/>
              <w:rPr>
                <w:b w:val="1"/>
                <w:bCs w:val="1"/>
                <w:u w:val="single"/>
              </w:rPr>
            </w:pPr>
            <w:r w:rsidDel="00000000" w:rsidR="00000000" w:rsidRPr="00000000">
              <w:rPr>
                <w:b w:val="1"/>
                <w:bCs w:val="1"/>
                <w:u w:val="single"/>
                <w:rtl w:val="0"/>
              </w:rPr>
              <w:t xml:space="preserve">SAFEGUARDING – JP</w:t>
            </w:r>
          </w:p>
          <w:p w:rsidR="00000000" w:rsidDel="00000000" w:rsidP="00000000" w:rsidRDefault="00000000" w:rsidRPr="00000000" w14:paraId="00000149">
            <w:pPr>
              <w:rPr/>
            </w:pPr>
            <w:r w:rsidDel="00000000" w:rsidR="00000000" w:rsidRPr="00000000">
              <w:rPr>
                <w:rtl w:val="0"/>
              </w:rPr>
              <w:t xml:space="preserve">The Head had included an update on Safeguarding in her HT report:</w:t>
            </w:r>
          </w:p>
          <w:p w:rsidR="00000000" w:rsidDel="00000000" w:rsidP="00000000" w:rsidRDefault="00000000" w:rsidRPr="00000000" w14:paraId="0000014A">
            <w:pPr>
              <w:numPr>
                <w:ilvl w:val="0"/>
                <w:numId w:val="6"/>
              </w:numPr>
              <w:ind w:left="1080" w:hanging="360"/>
              <w:rPr>
                <w:color w:val="000000"/>
              </w:rPr>
            </w:pPr>
            <w:r w:rsidDel="00000000" w:rsidR="00000000" w:rsidRPr="00000000">
              <w:rPr>
                <w:color w:val="000000"/>
                <w:rtl w:val="0"/>
              </w:rPr>
              <w:t xml:space="preserve">Single Central Record is up to date on Scholarpack. </w:t>
            </w:r>
          </w:p>
          <w:p w:rsidR="00000000" w:rsidDel="00000000" w:rsidP="00000000" w:rsidRDefault="00000000" w:rsidRPr="00000000" w14:paraId="0000014B">
            <w:pPr>
              <w:numPr>
                <w:ilvl w:val="0"/>
                <w:numId w:val="6"/>
              </w:numPr>
              <w:ind w:left="1080" w:hanging="360"/>
              <w:rPr>
                <w:color w:val="000000"/>
              </w:rPr>
            </w:pPr>
            <w:r w:rsidDel="00000000" w:rsidR="00000000" w:rsidRPr="00000000">
              <w:rPr>
                <w:color w:val="000000"/>
                <w:rtl w:val="0"/>
              </w:rPr>
              <w:t xml:space="preserve">Monitoring of pupils using CPOMs - new paper proforma created for ease of reporting for support staff</w:t>
            </w:r>
          </w:p>
          <w:p w:rsidR="00000000" w:rsidDel="00000000" w:rsidP="00000000" w:rsidRDefault="00000000" w:rsidRPr="00000000" w14:paraId="0000014C">
            <w:pPr>
              <w:numPr>
                <w:ilvl w:val="0"/>
                <w:numId w:val="6"/>
              </w:numPr>
              <w:ind w:left="1080" w:hanging="360"/>
              <w:rPr>
                <w:color w:val="000000"/>
              </w:rPr>
            </w:pPr>
            <w:r w:rsidDel="00000000" w:rsidR="00000000" w:rsidRPr="00000000">
              <w:rPr>
                <w:color w:val="000000"/>
                <w:rtl w:val="0"/>
              </w:rPr>
              <w:t xml:space="preserve">DSL/DDSL have met to complete monthly safeguarding check for February </w:t>
            </w:r>
            <w:hyperlink r:id="rId8">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4D">
            <w:pPr>
              <w:numPr>
                <w:ilvl w:val="0"/>
                <w:numId w:val="6"/>
              </w:numPr>
              <w:ind w:left="1080" w:right="691" w:hanging="360"/>
              <w:rPr>
                <w:color w:val="000000"/>
              </w:rPr>
            </w:pPr>
            <w:r w:rsidDel="00000000" w:rsidR="00000000" w:rsidRPr="00000000">
              <w:rPr>
                <w:color w:val="000000"/>
                <w:rtl w:val="0"/>
              </w:rPr>
              <w:t xml:space="preserve">A Single Central Record check is to be completed by North Yorkshire on 03.03.26</w:t>
            </w:r>
          </w:p>
          <w:p w:rsidR="00000000" w:rsidDel="00000000" w:rsidP="00000000" w:rsidRDefault="00000000" w:rsidRPr="00000000" w14:paraId="0000014E">
            <w:pPr>
              <w:numPr>
                <w:ilvl w:val="0"/>
                <w:numId w:val="6"/>
              </w:numPr>
              <w:ind w:left="1080" w:hanging="360"/>
              <w:rPr>
                <w:color w:val="000000"/>
              </w:rPr>
            </w:pPr>
            <w:r w:rsidDel="00000000" w:rsidR="00000000" w:rsidRPr="00000000">
              <w:rPr>
                <w:color w:val="000000"/>
                <w:rtl w:val="0"/>
              </w:rPr>
              <w:t xml:space="preserve">Headteacher/DSL has attended Ofsted Safeguarding CPD on 28.01.26. School </w:t>
            </w:r>
            <w:hyperlink r:id="rId9">
              <w:r w:rsidDel="00000000" w:rsidR="00000000" w:rsidRPr="00000000">
                <w:rPr>
                  <w:rtl w:val="0"/>
                </w:rPr>
                <w:t xml:space="preserve">website</w:t>
              </w:r>
            </w:hyperlink>
            <w:r w:rsidDel="00000000" w:rsidR="00000000" w:rsidRPr="00000000">
              <w:rPr>
                <w:color w:val="000000"/>
                <w:rtl w:val="0"/>
              </w:rPr>
              <w:t xml:space="preserve"> updated to reflect some recommendations – this was displayed in the meeting. </w:t>
            </w:r>
          </w:p>
          <w:p w:rsidR="00000000" w:rsidDel="00000000" w:rsidP="00000000" w:rsidRDefault="00000000" w:rsidRPr="00000000" w14:paraId="0000014F">
            <w:pPr>
              <w:numPr>
                <w:ilvl w:val="0"/>
                <w:numId w:val="6"/>
              </w:numPr>
              <w:ind w:left="1080" w:hanging="360"/>
              <w:rPr>
                <w:color w:val="000000"/>
              </w:rPr>
            </w:pPr>
            <w:r w:rsidDel="00000000" w:rsidR="00000000" w:rsidRPr="00000000">
              <w:rPr>
                <w:color w:val="000000"/>
                <w:rtl w:val="0"/>
              </w:rPr>
              <w:t xml:space="preserve">DSL (Designated Safeguarding Lead)/DDSL (Deputy DSL) completed Safeguarding refresher 21.01.26</w:t>
            </w:r>
          </w:p>
          <w:p w:rsidR="00000000" w:rsidDel="00000000" w:rsidP="00000000" w:rsidRDefault="00000000" w:rsidRPr="00000000" w14:paraId="00000150">
            <w:pPr>
              <w:numPr>
                <w:ilvl w:val="0"/>
                <w:numId w:val="6"/>
              </w:numPr>
              <w:ind w:left="1080" w:hanging="360"/>
              <w:rPr>
                <w:color w:val="000000"/>
              </w:rPr>
            </w:pPr>
            <w:r w:rsidDel="00000000" w:rsidR="00000000" w:rsidRPr="00000000">
              <w:rPr>
                <w:color w:val="000000"/>
                <w:rtl w:val="0"/>
              </w:rPr>
              <w:t xml:space="preserve">DDSL Being an Effective Safeguarding Lead 08.01.26</w:t>
            </w:r>
          </w:p>
          <w:p w:rsidR="00000000" w:rsidDel="00000000" w:rsidP="00000000" w:rsidRDefault="00000000" w:rsidRPr="00000000" w14:paraId="00000151">
            <w:pPr>
              <w:numPr>
                <w:ilvl w:val="0"/>
                <w:numId w:val="6"/>
              </w:numPr>
              <w:ind w:left="1080" w:hanging="360"/>
              <w:rPr>
                <w:color w:val="000000"/>
              </w:rPr>
            </w:pPr>
            <w:r w:rsidDel="00000000" w:rsidR="00000000" w:rsidRPr="00000000">
              <w:rPr>
                <w:color w:val="000000"/>
                <w:rtl w:val="0"/>
              </w:rPr>
              <w:t xml:space="preserve">Safeguarding governor has completed termly report.</w:t>
            </w:r>
          </w:p>
          <w:p w:rsidR="00000000" w:rsidDel="00000000" w:rsidP="00000000" w:rsidRDefault="00000000" w:rsidRPr="00000000" w14:paraId="00000152">
            <w:pPr>
              <w:numPr>
                <w:ilvl w:val="0"/>
                <w:numId w:val="6"/>
              </w:numPr>
              <w:ind w:left="1080" w:hanging="360"/>
              <w:rPr>
                <w:color w:val="000000"/>
              </w:rPr>
            </w:pPr>
            <w:r w:rsidDel="00000000" w:rsidR="00000000" w:rsidRPr="00000000">
              <w:rPr>
                <w:color w:val="000000"/>
                <w:rtl w:val="0"/>
              </w:rPr>
              <w:t xml:space="preserve">Parents continue to receive monthly online safety newsletter and directed to parent/carer webinars</w:t>
            </w:r>
          </w:p>
          <w:p w:rsidR="00000000" w:rsidDel="00000000" w:rsidP="00000000" w:rsidRDefault="00000000" w:rsidRPr="00000000" w14:paraId="00000153">
            <w:pPr>
              <w:numPr>
                <w:ilvl w:val="0"/>
                <w:numId w:val="6"/>
              </w:numPr>
              <w:ind w:left="1080" w:hanging="360"/>
              <w:rPr>
                <w:color w:val="000000"/>
              </w:rPr>
            </w:pPr>
            <w:r w:rsidDel="00000000" w:rsidR="00000000" w:rsidRPr="00000000">
              <w:rPr>
                <w:color w:val="000000"/>
                <w:rtl w:val="0"/>
              </w:rPr>
              <w:t xml:space="preserve">Safeguarding section on school weekly newsletter</w:t>
            </w:r>
          </w:p>
          <w:p w:rsidR="00000000" w:rsidDel="00000000" w:rsidP="00000000" w:rsidRDefault="00000000" w:rsidRPr="00000000" w14:paraId="00000154">
            <w:pPr>
              <w:numPr>
                <w:ilvl w:val="0"/>
                <w:numId w:val="6"/>
              </w:numPr>
              <w:ind w:left="1080" w:hanging="360"/>
              <w:rPr>
                <w:color w:val="000000"/>
              </w:rPr>
            </w:pPr>
            <w:r w:rsidDel="00000000" w:rsidR="00000000" w:rsidRPr="00000000">
              <w:rPr>
                <w:color w:val="000000"/>
                <w:rtl w:val="0"/>
              </w:rPr>
              <w:t xml:space="preserve">School Staff Safeguarding Board – includes links to all necessary documentation and contacts. </w:t>
            </w:r>
          </w:p>
          <w:p w:rsidR="00000000" w:rsidDel="00000000" w:rsidP="00000000" w:rsidRDefault="00000000" w:rsidRPr="00000000" w14:paraId="00000155">
            <w:pPr>
              <w:numPr>
                <w:ilvl w:val="0"/>
                <w:numId w:val="6"/>
              </w:numPr>
              <w:ind w:left="1080" w:hanging="360"/>
              <w:rPr>
                <w:color w:val="000000"/>
              </w:rPr>
            </w:pPr>
            <w:r w:rsidDel="00000000" w:rsidR="00000000" w:rsidRPr="00000000">
              <w:rPr>
                <w:color w:val="000000"/>
                <w:rtl w:val="0"/>
              </w:rPr>
              <w:t xml:space="preserve">The School’s Safeguarding folder had been shared with all Governors.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The Safeguarding Governor highlighted the following (part of the report was confidential as pupils may be identifiable):</w:t>
            </w:r>
          </w:p>
          <w:p w:rsidR="00000000" w:rsidDel="00000000" w:rsidP="00000000" w:rsidRDefault="00000000" w:rsidRPr="00000000" w14:paraId="00000158">
            <w:pPr>
              <w:spacing w:after="220" w:before="220" w:lineRule="auto"/>
              <w:rPr/>
            </w:pPr>
            <w:r w:rsidDel="00000000" w:rsidR="00000000" w:rsidRPr="00000000">
              <w:rPr>
                <w:b w:val="1"/>
                <w:bCs w:val="1"/>
                <w:rtl w:val="0"/>
              </w:rPr>
              <w:t xml:space="preserve">Overall position:</w:t>
            </w:r>
            <w:r w:rsidDel="00000000" w:rsidR="00000000" w:rsidRPr="00000000">
              <w:rPr>
                <w:rtl w:val="0"/>
              </w:rPr>
              <w:t xml:space="preserve"> Our safeguarding arrangements are effective and developing well. Leaders are actively building an open and positive safeguarding culture with staff, pupils and governors engaged in ongoing scrutiny and improvement.</w:t>
            </w:r>
          </w:p>
          <w:p w:rsidR="00000000" w:rsidDel="00000000" w:rsidP="00000000" w:rsidRDefault="00000000" w:rsidRPr="00000000" w14:paraId="00000159">
            <w:pPr>
              <w:spacing w:after="220" w:before="220" w:lineRule="auto"/>
              <w:rPr>
                <w:b w:val="1"/>
                <w:bCs w:val="1"/>
              </w:rPr>
            </w:pPr>
            <w:r w:rsidDel="00000000" w:rsidR="00000000" w:rsidRPr="00000000">
              <w:rPr>
                <w:b w:val="1"/>
                <w:bCs w:val="1"/>
                <w:rtl w:val="0"/>
              </w:rPr>
              <w:t xml:space="preserve">Strengths this term:</w:t>
            </w:r>
          </w:p>
          <w:p w:rsidR="00000000" w:rsidDel="00000000" w:rsidP="00000000" w:rsidRDefault="00000000" w:rsidRPr="00000000" w14:paraId="0000015A">
            <w:pPr>
              <w:numPr>
                <w:ilvl w:val="0"/>
                <w:numId w:val="8"/>
              </w:numPr>
              <w:spacing w:before="220" w:lineRule="auto"/>
              <w:ind w:left="720" w:hanging="360"/>
              <w:rPr/>
            </w:pPr>
            <w:r w:rsidDel="00000000" w:rsidR="00000000" w:rsidRPr="00000000">
              <w:rPr>
                <w:rtl w:val="0"/>
              </w:rPr>
              <w:t xml:space="preserve">Clear focus on culture and listening to pupil and staff voice; link governor pupil voice completed (Y4 &amp; Y6).</w:t>
            </w:r>
          </w:p>
          <w:p w:rsidR="00000000" w:rsidDel="00000000" w:rsidP="00000000" w:rsidRDefault="00000000" w:rsidRPr="00000000" w14:paraId="0000015B">
            <w:pPr>
              <w:numPr>
                <w:ilvl w:val="0"/>
                <w:numId w:val="8"/>
              </w:numPr>
              <w:ind w:left="720" w:hanging="360"/>
              <w:rPr/>
            </w:pPr>
            <w:r w:rsidDel="00000000" w:rsidR="00000000" w:rsidRPr="00000000">
              <w:rPr>
                <w:rtl w:val="0"/>
              </w:rPr>
              <w:t xml:space="preserve">Website safeguarding information reviewed—judged compliant at a public-facing level.</w:t>
            </w:r>
          </w:p>
          <w:p w:rsidR="00000000" w:rsidDel="00000000" w:rsidP="00000000" w:rsidRDefault="00000000" w:rsidRPr="00000000" w14:paraId="0000015C">
            <w:pPr>
              <w:numPr>
                <w:ilvl w:val="0"/>
                <w:numId w:val="8"/>
              </w:numPr>
              <w:ind w:left="720" w:hanging="360"/>
              <w:rPr/>
            </w:pPr>
            <w:r w:rsidDel="00000000" w:rsidR="00000000" w:rsidRPr="00000000">
              <w:rPr>
                <w:rtl w:val="0"/>
              </w:rPr>
              <w:t xml:space="preserve">Systems for information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sharing strengthened (staff safeguarding board; safeguarding briefings in weekly staff meeting, TA reporting of concerns).</w:t>
            </w:r>
          </w:p>
          <w:p w:rsidR="00000000" w:rsidDel="00000000" w:rsidP="00000000" w:rsidRDefault="00000000" w:rsidRPr="00000000" w14:paraId="0000015D">
            <w:pPr>
              <w:spacing w:after="220" w:before="220" w:lineRule="auto"/>
              <w:rPr>
                <w:b w:val="1"/>
                <w:bCs w:val="1"/>
              </w:rPr>
            </w:pPr>
            <w:r w:rsidDel="00000000" w:rsidR="00000000" w:rsidRPr="00000000">
              <w:rPr>
                <w:b w:val="1"/>
                <w:bCs w:val="1"/>
                <w:rtl w:val="0"/>
              </w:rPr>
              <w:t xml:space="preserve">Development areas / risks:</w:t>
            </w:r>
          </w:p>
          <w:p w:rsidR="00000000" w:rsidDel="00000000" w:rsidP="00000000" w:rsidRDefault="00000000" w:rsidRPr="00000000" w14:paraId="0000015E">
            <w:pPr>
              <w:numPr>
                <w:ilvl w:val="0"/>
                <w:numId w:val="7"/>
              </w:numPr>
              <w:spacing w:before="220" w:lineRule="auto"/>
              <w:ind w:left="720" w:hanging="360"/>
              <w:rPr/>
            </w:pPr>
            <w:r w:rsidDel="00000000" w:rsidR="00000000" w:rsidRPr="00000000">
              <w:rPr>
                <w:rtl w:val="0"/>
              </w:rPr>
              <w:t xml:space="preserve">Teaching Assistant (TA) reporting into CPOMS is inconsistent due to device access and confidence—this is now being addressed by a paper based system. </w:t>
            </w:r>
          </w:p>
          <w:p w:rsidR="00000000" w:rsidDel="00000000" w:rsidP="00000000" w:rsidRDefault="00000000" w:rsidRPr="00000000" w14:paraId="0000015F">
            <w:pPr>
              <w:numPr>
                <w:ilvl w:val="0"/>
                <w:numId w:val="7"/>
              </w:numPr>
              <w:ind w:left="720" w:hanging="360"/>
              <w:rPr/>
            </w:pPr>
            <w:r w:rsidDel="00000000" w:rsidR="00000000" w:rsidRPr="00000000">
              <w:rPr>
                <w:rtl w:val="0"/>
              </w:rPr>
              <w:t xml:space="preserve">Parental voice arrangements require a clear plan and schedule.</w:t>
            </w:r>
          </w:p>
          <w:p w:rsidR="00000000" w:rsidDel="00000000" w:rsidP="00000000" w:rsidRDefault="00000000" w:rsidRPr="00000000" w14:paraId="00000160">
            <w:pPr>
              <w:numPr>
                <w:ilvl w:val="0"/>
                <w:numId w:val="7"/>
              </w:numPr>
              <w:ind w:left="720" w:hanging="360"/>
              <w:rPr/>
            </w:pPr>
            <w:r w:rsidDel="00000000" w:rsidR="00000000" w:rsidRPr="00000000">
              <w:rPr>
                <w:rtl w:val="0"/>
              </w:rPr>
              <w:t xml:space="preserve">Friendship issues are the dominant pupil</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reported concern; </w:t>
            </w:r>
          </w:p>
          <w:p w:rsidR="00000000" w:rsidDel="00000000" w:rsidP="00000000" w:rsidRDefault="00000000" w:rsidRPr="00000000" w14:paraId="00000161">
            <w:pPr>
              <w:numPr>
                <w:ilvl w:val="0"/>
                <w:numId w:val="7"/>
              </w:numPr>
              <w:ind w:left="720" w:hanging="360"/>
              <w:rPr/>
            </w:pPr>
            <w:r w:rsidDel="00000000" w:rsidR="00000000" w:rsidRPr="00000000">
              <w:rPr>
                <w:rtl w:val="0"/>
              </w:rPr>
              <w:t xml:space="preserve">Behaviour messaging: pupils perceive the headteacher will “tell off” when rules are broken; opportunity to make restorative approaches and support pathways more explicit to pupils.</w:t>
            </w:r>
          </w:p>
          <w:p w:rsidR="00000000" w:rsidDel="00000000" w:rsidP="00000000" w:rsidRDefault="00000000" w:rsidRPr="00000000" w14:paraId="00000162">
            <w:pPr>
              <w:numPr>
                <w:ilvl w:val="0"/>
                <w:numId w:val="7"/>
              </w:numPr>
              <w:ind w:left="720" w:hanging="360"/>
              <w:rPr/>
            </w:pPr>
            <w:r w:rsidDel="00000000" w:rsidR="00000000" w:rsidRPr="00000000">
              <w:rPr>
                <w:rtl w:val="0"/>
              </w:rPr>
              <w:t xml:space="preserve">Site security myths and concerns (e.g., “electric wires” on back field) indicate a need for clear communication on actual controls.</w:t>
            </w:r>
          </w:p>
          <w:p w:rsidR="00000000" w:rsidDel="00000000" w:rsidP="00000000" w:rsidRDefault="00000000" w:rsidRPr="00000000" w14:paraId="00000163">
            <w:pPr>
              <w:numPr>
                <w:ilvl w:val="0"/>
                <w:numId w:val="7"/>
              </w:numPr>
              <w:spacing w:after="220" w:lineRule="auto"/>
              <w:ind w:left="720" w:hanging="360"/>
              <w:rPr/>
            </w:pPr>
            <w:r w:rsidDel="00000000" w:rsidR="00000000" w:rsidRPr="00000000">
              <w:rPr>
                <w:rtl w:val="0"/>
              </w:rPr>
              <w:t xml:space="preserve">AI</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related safeguarding risks</w:t>
            </w:r>
          </w:p>
          <w:p w:rsidR="00000000" w:rsidDel="00000000" w:rsidP="00000000" w:rsidRDefault="00000000" w:rsidRPr="00000000" w14:paraId="00000164">
            <w:pPr>
              <w:spacing w:after="22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165">
            <w:pPr>
              <w:spacing w:after="220" w:lineRule="auto"/>
              <w:rPr>
                <w:b w:val="1"/>
                <w:bCs w:val="1"/>
              </w:rPr>
            </w:pPr>
            <w:r w:rsidDel="00000000" w:rsidR="00000000" w:rsidRPr="00000000">
              <w:rPr>
                <w:b w:val="1"/>
                <w:bCs w:val="1"/>
                <w:rtl w:val="0"/>
              </w:rPr>
              <w:t xml:space="preserve">What are the most effective ways for our school to gather parental views on safeguarding?</w:t>
            </w:r>
          </w:p>
          <w:p w:rsidR="00000000" w:rsidDel="00000000" w:rsidP="00000000" w:rsidRDefault="00000000" w:rsidRPr="00000000" w14:paraId="00000166">
            <w:pPr>
              <w:spacing w:after="220" w:lineRule="auto"/>
              <w:rPr/>
            </w:pPr>
            <w:r w:rsidDel="00000000" w:rsidR="00000000" w:rsidRPr="00000000">
              <w:rPr>
                <w:rtl w:val="0"/>
              </w:rPr>
              <w:t xml:space="preserve">Governors received an update on the planned Parent survey from WH and in particular safeguarding questions. They were supportive of drop-down sections to allow further explanations via a comments box. It was agreed that some description of what was meant by “does your child feel safe” and other questions may be needed for clarity. </w:t>
            </w:r>
          </w:p>
          <w:p w:rsidR="00000000" w:rsidDel="00000000" w:rsidP="00000000" w:rsidRDefault="00000000" w:rsidRPr="00000000" w14:paraId="00000167">
            <w:pPr>
              <w:spacing w:after="220" w:lineRule="auto"/>
              <w:rPr>
                <w:b w:val="1"/>
                <w:bCs w:val="1"/>
              </w:rPr>
            </w:pPr>
            <w:r w:rsidDel="00000000" w:rsidR="00000000" w:rsidRPr="00000000">
              <w:rPr>
                <w:b w:val="1"/>
                <w:bCs w:val="1"/>
                <w:rtl w:val="0"/>
              </w:rPr>
              <w:t xml:space="preserve">Do parents have the knowledge and confidence to keep children safe online when AI is embedded in games, chat functions and media, should we offer parent workshops specifically on AI risks?</w:t>
            </w:r>
          </w:p>
          <w:p w:rsidR="00000000" w:rsidDel="00000000" w:rsidP="00000000" w:rsidRDefault="00000000" w:rsidRPr="00000000" w14:paraId="00000168">
            <w:pPr>
              <w:spacing w:after="220" w:lineRule="auto"/>
              <w:rPr/>
            </w:pPr>
            <w:r w:rsidDel="00000000" w:rsidR="00000000" w:rsidRPr="00000000">
              <w:rPr>
                <w:rtl w:val="0"/>
              </w:rPr>
              <w:t xml:space="preserve">Governors were supportive of provision of a Parental Workshop on AI. </w:t>
            </w:r>
          </w:p>
          <w:p w:rsidR="00000000" w:rsidDel="00000000" w:rsidP="00000000" w:rsidRDefault="00000000" w:rsidRPr="00000000" w14:paraId="00000169">
            <w:pPr>
              <w:spacing w:after="200" w:lineRule="auto"/>
              <w:rPr>
                <w:b w:val="1"/>
                <w:bCs w:val="1"/>
                <w:u w:val="single"/>
              </w:rPr>
            </w:pPr>
            <w:r w:rsidDel="00000000" w:rsidR="00000000" w:rsidRPr="00000000">
              <w:rPr>
                <w:b w:val="1"/>
                <w:bCs w:val="1"/>
                <w:u w:val="single"/>
                <w:rtl w:val="0"/>
              </w:rPr>
              <w:t xml:space="preserve">PERSONAL DEVELOPMENT AND WELLBEING – APPOINT LINK GOVERNOR</w:t>
            </w:r>
          </w:p>
          <w:p w:rsidR="00000000" w:rsidDel="00000000" w:rsidP="00000000" w:rsidRDefault="00000000" w:rsidRPr="00000000" w14:paraId="0000016A">
            <w:pPr>
              <w:spacing w:after="200" w:lineRule="auto"/>
              <w:rPr/>
            </w:pPr>
            <w:r w:rsidDel="00000000" w:rsidR="00000000" w:rsidRPr="00000000">
              <w:rPr>
                <w:rtl w:val="0"/>
              </w:rPr>
              <w:t xml:space="preserve">A Governor was considering whether they were able to take this on. Mark forward.</w:t>
            </w:r>
          </w:p>
        </w:tc>
        <w:tc>
          <w:tcPr/>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jc w:val="both"/>
              <w:rPr/>
            </w:pPr>
            <w:r w:rsidDel="00000000" w:rsidR="00000000" w:rsidRPr="00000000">
              <w:rPr>
                <w:rtl w:val="0"/>
              </w:rPr>
            </w:r>
          </w:p>
          <w:p w:rsidR="00000000" w:rsidDel="00000000" w:rsidP="00000000" w:rsidRDefault="00000000" w:rsidRPr="00000000" w14:paraId="0000016E">
            <w:pPr>
              <w:jc w:val="both"/>
              <w:rPr/>
            </w:pPr>
            <w:r w:rsidDel="00000000" w:rsidR="00000000" w:rsidRPr="00000000">
              <w:rPr>
                <w:rtl w:val="0"/>
              </w:rPr>
            </w:r>
          </w:p>
          <w:p w:rsidR="00000000" w:rsidDel="00000000" w:rsidP="00000000" w:rsidRDefault="00000000" w:rsidRPr="00000000" w14:paraId="0000016F">
            <w:pPr>
              <w:jc w:val="both"/>
              <w:rPr/>
            </w:pPr>
            <w:r w:rsidDel="00000000" w:rsidR="00000000" w:rsidRPr="00000000">
              <w:rPr>
                <w:rtl w:val="0"/>
              </w:rPr>
            </w:r>
          </w:p>
          <w:p w:rsidR="00000000" w:rsidDel="00000000" w:rsidP="00000000" w:rsidRDefault="00000000" w:rsidRPr="00000000" w14:paraId="00000170">
            <w:pPr>
              <w:jc w:val="both"/>
              <w:rPr/>
            </w:pP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pP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r>
          </w:p>
          <w:p w:rsidR="00000000" w:rsidDel="00000000" w:rsidP="00000000" w:rsidRDefault="00000000" w:rsidRPr="00000000" w14:paraId="00000198">
            <w:pPr>
              <w:jc w:val="both"/>
              <w:rPr/>
            </w:pP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r>
          </w:p>
          <w:p w:rsidR="00000000" w:rsidDel="00000000" w:rsidP="00000000" w:rsidRDefault="00000000" w:rsidRPr="00000000" w14:paraId="0000019C">
            <w:pPr>
              <w:jc w:val="both"/>
              <w:rPr/>
            </w:pP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t xml:space="preserve">WH to circulate suggested Parental Survey questions to Governors. </w:t>
            </w:r>
          </w:p>
          <w:p w:rsidR="00000000" w:rsidDel="00000000" w:rsidP="00000000" w:rsidRDefault="00000000" w:rsidRPr="00000000" w14:paraId="000001A2">
            <w:pPr>
              <w:jc w:val="both"/>
              <w:rPr/>
            </w:pPr>
            <w:r w:rsidDel="00000000" w:rsidR="00000000" w:rsidRPr="00000000">
              <w:rPr>
                <w:rtl w:val="0"/>
              </w:rPr>
            </w:r>
          </w:p>
          <w:p w:rsidR="00000000" w:rsidDel="00000000" w:rsidP="00000000" w:rsidRDefault="00000000" w:rsidRPr="00000000" w14:paraId="000001A3">
            <w:pPr>
              <w:jc w:val="both"/>
              <w:rPr/>
            </w:pPr>
            <w:r w:rsidDel="00000000" w:rsidR="00000000" w:rsidRPr="00000000">
              <w:rPr>
                <w:rtl w:val="0"/>
              </w:rPr>
            </w:r>
          </w:p>
          <w:p w:rsidR="00000000" w:rsidDel="00000000" w:rsidP="00000000" w:rsidRDefault="00000000" w:rsidRPr="00000000" w14:paraId="000001A4">
            <w:pPr>
              <w:jc w:val="both"/>
              <w:rPr/>
            </w:pPr>
            <w:r w:rsidDel="00000000" w:rsidR="00000000" w:rsidRPr="00000000">
              <w:rPr>
                <w:rtl w:val="0"/>
              </w:rPr>
            </w:r>
          </w:p>
          <w:p w:rsidR="00000000" w:rsidDel="00000000" w:rsidP="00000000" w:rsidRDefault="00000000" w:rsidRPr="00000000" w14:paraId="000001A5">
            <w:pPr>
              <w:jc w:val="both"/>
              <w:rPr/>
            </w:pPr>
            <w:r w:rsidDel="00000000" w:rsidR="00000000" w:rsidRPr="00000000">
              <w:rPr>
                <w:rtl w:val="0"/>
              </w:rPr>
              <w:t xml:space="preserve">Head to arrange AI for Parents workshop.</w:t>
            </w:r>
          </w:p>
          <w:p w:rsidR="00000000" w:rsidDel="00000000" w:rsidP="00000000" w:rsidRDefault="00000000" w:rsidRPr="00000000" w14:paraId="000001A6">
            <w:pPr>
              <w:jc w:val="both"/>
              <w:rPr/>
            </w:pPr>
            <w:r w:rsidDel="00000000" w:rsidR="00000000" w:rsidRPr="00000000">
              <w:rPr>
                <w:rtl w:val="0"/>
              </w:rPr>
            </w:r>
          </w:p>
          <w:p w:rsidR="00000000" w:rsidDel="00000000" w:rsidP="00000000" w:rsidRDefault="00000000" w:rsidRPr="00000000" w14:paraId="000001A7">
            <w:pPr>
              <w:jc w:val="both"/>
              <w:rPr/>
            </w:pPr>
            <w:r w:rsidDel="00000000" w:rsidR="00000000" w:rsidRPr="00000000">
              <w:rPr>
                <w:rtl w:val="0"/>
              </w:rPr>
            </w:r>
          </w:p>
          <w:p w:rsidR="00000000" w:rsidDel="00000000" w:rsidP="00000000" w:rsidRDefault="00000000" w:rsidRPr="00000000" w14:paraId="000001A8">
            <w:pPr>
              <w:jc w:val="both"/>
              <w:rPr/>
            </w:pPr>
            <w:r w:rsidDel="00000000" w:rsidR="00000000" w:rsidRPr="00000000">
              <w:rPr>
                <w:rtl w:val="0"/>
              </w:rPr>
            </w:r>
          </w:p>
          <w:p w:rsidR="00000000" w:rsidDel="00000000" w:rsidP="00000000" w:rsidRDefault="00000000" w:rsidRPr="00000000" w14:paraId="000001A9">
            <w:pPr>
              <w:jc w:val="both"/>
              <w:rPr/>
            </w:pPr>
            <w:r w:rsidDel="00000000" w:rsidR="00000000" w:rsidRPr="00000000">
              <w:rPr>
                <w:rtl w:val="0"/>
              </w:rPr>
            </w:r>
          </w:p>
          <w:p w:rsidR="00000000" w:rsidDel="00000000" w:rsidP="00000000" w:rsidRDefault="00000000" w:rsidRPr="00000000" w14:paraId="000001AA">
            <w:pPr>
              <w:jc w:val="both"/>
              <w:rPr/>
            </w:pPr>
            <w:r w:rsidDel="00000000" w:rsidR="00000000" w:rsidRPr="00000000">
              <w:rPr>
                <w:rtl w:val="0"/>
              </w:rPr>
              <w:t xml:space="preserve">Mark forward Personal Development and Wellbeing link governor</w:t>
            </w:r>
          </w:p>
          <w:p w:rsidR="00000000" w:rsidDel="00000000" w:rsidP="00000000" w:rsidRDefault="00000000" w:rsidRPr="00000000" w14:paraId="000001AB">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AC">
            <w:pPr>
              <w:jc w:val="both"/>
              <w:rPr/>
            </w:pPr>
            <w:r w:rsidDel="00000000" w:rsidR="00000000" w:rsidRPr="00000000">
              <w:rPr>
                <w:rtl w:val="0"/>
              </w:rPr>
              <w:t xml:space="preserve">9/2/26</w:t>
            </w:r>
          </w:p>
        </w:tc>
        <w:tc>
          <w:tcPr/>
          <w:p w:rsidR="00000000" w:rsidDel="00000000" w:rsidP="00000000" w:rsidRDefault="00000000" w:rsidRPr="00000000" w14:paraId="000001AD">
            <w:pPr>
              <w:spacing w:after="200" w:lineRule="auto"/>
              <w:rPr>
                <w:b w:val="1"/>
                <w:bCs w:val="1"/>
                <w:u w:val="single"/>
              </w:rPr>
            </w:pPr>
            <w:r w:rsidDel="00000000" w:rsidR="00000000" w:rsidRPr="00000000">
              <w:rPr>
                <w:b w:val="1"/>
                <w:bCs w:val="1"/>
                <w:u w:val="single"/>
                <w:rtl w:val="0"/>
              </w:rPr>
              <w:t xml:space="preserve">SCHOOL FINANCIAL VALUE STANDARD</w:t>
            </w:r>
          </w:p>
          <w:p w:rsidR="00000000" w:rsidDel="00000000" w:rsidP="00000000" w:rsidRDefault="00000000" w:rsidRPr="00000000" w14:paraId="000001AE">
            <w:pPr>
              <w:spacing w:after="200" w:lineRule="auto"/>
              <w:rPr/>
            </w:pPr>
            <w:r w:rsidDel="00000000" w:rsidR="00000000" w:rsidRPr="00000000">
              <w:rPr>
                <w:rtl w:val="0"/>
              </w:rPr>
              <w:t xml:space="preserve">The Finance Governor would review the document and it would be considered at the March FGB meeting. </w:t>
            </w:r>
          </w:p>
          <w:p w:rsidR="00000000" w:rsidDel="00000000" w:rsidP="00000000" w:rsidRDefault="00000000" w:rsidRPr="00000000" w14:paraId="000001AF">
            <w:pPr>
              <w:spacing w:after="200" w:lineRule="auto"/>
              <w:rPr>
                <w:i w:val="1"/>
                <w:iCs w:val="1"/>
              </w:rPr>
            </w:pPr>
            <w:r w:rsidDel="00000000" w:rsidR="00000000" w:rsidRPr="00000000">
              <w:rPr>
                <w:i w:val="1"/>
                <w:iCs w:val="1"/>
                <w:rtl w:val="0"/>
              </w:rPr>
              <w:t xml:space="preserve">Agreed: That the SFVS would be considered at the next meeting. </w:t>
            </w:r>
          </w:p>
        </w:tc>
        <w:tc>
          <w:tcPr/>
          <w:p w:rsidR="00000000" w:rsidDel="00000000" w:rsidP="00000000" w:rsidRDefault="00000000" w:rsidRPr="00000000" w14:paraId="000001B0">
            <w:pPr>
              <w:jc w:val="both"/>
              <w:rPr/>
            </w:pPr>
            <w:r w:rsidDel="00000000" w:rsidR="00000000" w:rsidRPr="00000000">
              <w:rPr>
                <w:rtl w:val="0"/>
              </w:rPr>
              <w:t xml:space="preserve">SFVS to the next FGB in March</w:t>
            </w:r>
          </w:p>
        </w:tc>
      </w:tr>
      <w:tr>
        <w:trPr>
          <w:cantSplit w:val="0"/>
          <w:trHeight w:val="627" w:hRule="atLeast"/>
          <w:tblHeader w:val="0"/>
        </w:trPr>
        <w:tc>
          <w:tcPr/>
          <w:p w:rsidR="00000000" w:rsidDel="00000000" w:rsidP="00000000" w:rsidRDefault="00000000" w:rsidRPr="00000000" w14:paraId="000001B1">
            <w:pPr>
              <w:jc w:val="both"/>
              <w:rPr/>
            </w:pPr>
            <w:r w:rsidDel="00000000" w:rsidR="00000000" w:rsidRPr="00000000">
              <w:rPr>
                <w:rtl w:val="0"/>
              </w:rPr>
              <w:t xml:space="preserve">10/2/26</w:t>
            </w:r>
          </w:p>
        </w:tc>
        <w:tc>
          <w:tcPr/>
          <w:p w:rsidR="00000000" w:rsidDel="00000000" w:rsidP="00000000" w:rsidRDefault="00000000" w:rsidRPr="00000000" w14:paraId="000001B2">
            <w:pPr>
              <w:tabs>
                <w:tab w:val="left" w:leader="none" w:pos="3285"/>
              </w:tabs>
              <w:rPr>
                <w:b w:val="1"/>
                <w:bCs w:val="1"/>
                <w:u w:val="single"/>
              </w:rPr>
            </w:pPr>
            <w:r w:rsidDel="00000000" w:rsidR="00000000" w:rsidRPr="00000000">
              <w:rPr>
                <w:b w:val="1"/>
                <w:bCs w:val="1"/>
                <w:u w:val="single"/>
                <w:rtl w:val="0"/>
              </w:rPr>
              <w:t xml:space="preserve">NEW CLASSROOM FUNDING UPDATE</w:t>
            </w:r>
          </w:p>
          <w:p w:rsidR="00000000" w:rsidDel="00000000" w:rsidP="00000000" w:rsidRDefault="00000000" w:rsidRPr="00000000" w14:paraId="000001B3">
            <w:pPr>
              <w:tabs>
                <w:tab w:val="left" w:leader="none" w:pos="3285"/>
              </w:tabs>
              <w:rPr/>
            </w:pPr>
            <w:r w:rsidDel="00000000" w:rsidR="00000000" w:rsidRPr="00000000">
              <w:rPr>
                <w:rtl w:val="0"/>
              </w:rPr>
              <w:t xml:space="preserve">Chair would update at the next meeting</w:t>
            </w:r>
          </w:p>
        </w:tc>
        <w:tc>
          <w:tcPr/>
          <w:p w:rsidR="00000000" w:rsidDel="00000000" w:rsidP="00000000" w:rsidRDefault="00000000" w:rsidRPr="00000000" w14:paraId="000001B4">
            <w:pPr>
              <w:jc w:val="both"/>
              <w:rPr/>
            </w:pPr>
            <w:r w:rsidDel="00000000" w:rsidR="00000000" w:rsidRPr="00000000">
              <w:rPr>
                <w:rtl w:val="0"/>
              </w:rPr>
              <w:t xml:space="preserve">Mark forward</w:t>
            </w:r>
          </w:p>
        </w:tc>
      </w:tr>
      <w:tr>
        <w:trPr>
          <w:cantSplit w:val="0"/>
          <w:trHeight w:val="627" w:hRule="atLeast"/>
          <w:tblHeader w:val="0"/>
        </w:trPr>
        <w:tc>
          <w:tcPr/>
          <w:p w:rsidR="00000000" w:rsidDel="00000000" w:rsidP="00000000" w:rsidRDefault="00000000" w:rsidRPr="00000000" w14:paraId="000001B5">
            <w:pPr>
              <w:jc w:val="both"/>
              <w:rPr/>
            </w:pPr>
            <w:r w:rsidDel="00000000" w:rsidR="00000000" w:rsidRPr="00000000">
              <w:rPr>
                <w:rtl w:val="0"/>
              </w:rPr>
              <w:t xml:space="preserve">11/2/26</w:t>
            </w:r>
          </w:p>
        </w:tc>
        <w:tc>
          <w:tcPr/>
          <w:p w:rsidR="00000000" w:rsidDel="00000000" w:rsidP="00000000" w:rsidRDefault="00000000" w:rsidRPr="00000000" w14:paraId="000001B6">
            <w:pPr>
              <w:spacing w:after="200" w:line="276" w:lineRule="auto"/>
              <w:rPr>
                <w:b w:val="1"/>
                <w:bCs w:val="1"/>
                <w:u w:val="single"/>
              </w:rPr>
            </w:pPr>
            <w:r w:rsidDel="00000000" w:rsidR="00000000" w:rsidRPr="00000000">
              <w:rPr>
                <w:b w:val="1"/>
                <w:bCs w:val="1"/>
                <w:u w:val="single"/>
                <w:rtl w:val="0"/>
              </w:rPr>
              <w:t xml:space="preserve">REPORT ON SPENDING AND ITS EFFECTIVENESS FOR:</w:t>
            </w:r>
          </w:p>
          <w:p w:rsidR="00000000" w:rsidDel="00000000" w:rsidP="00000000" w:rsidRDefault="00000000" w:rsidRPr="00000000" w14:paraId="000001B7">
            <w:pPr>
              <w:numPr>
                <w:ilvl w:val="0"/>
                <w:numId w:val="1"/>
              </w:numPr>
              <w:spacing w:line="276" w:lineRule="auto"/>
              <w:ind w:left="720" w:hanging="360"/>
              <w:rPr>
                <w:b w:val="1"/>
                <w:bCs w:val="1"/>
                <w:u w:val="single"/>
              </w:rPr>
            </w:pPr>
            <w:r w:rsidDel="00000000" w:rsidR="00000000" w:rsidRPr="00000000">
              <w:rPr>
                <w:b w:val="1"/>
                <w:bCs w:val="1"/>
                <w:u w:val="single"/>
                <w:rtl w:val="0"/>
              </w:rPr>
              <w:t xml:space="preserve">SPORTS PREMIUM </w:t>
            </w:r>
            <w:r w:rsidDel="00000000" w:rsidR="00000000" w:rsidRPr="00000000">
              <w:rPr>
                <w:rtl w:val="0"/>
              </w:rPr>
              <w:t xml:space="preserve">– The Head was still having problems accessing the document which was sent to DfE She has recovered some of it and posted that on the School website. </w:t>
            </w:r>
            <w:r w:rsidDel="00000000" w:rsidR="00000000" w:rsidRPr="00000000">
              <w:rPr>
                <w:rtl w:val="0"/>
              </w:rPr>
            </w:r>
          </w:p>
          <w:p w:rsidR="00000000" w:rsidDel="00000000" w:rsidP="00000000" w:rsidRDefault="00000000" w:rsidRPr="00000000" w14:paraId="000001B8">
            <w:pPr>
              <w:spacing w:line="276" w:lineRule="auto"/>
              <w:ind w:left="720" w:firstLine="0"/>
              <w:rPr>
                <w:b w:val="1"/>
                <w:bCs w:val="1"/>
                <w:u w:val="single"/>
              </w:rPr>
            </w:pPr>
            <w:r w:rsidDel="00000000" w:rsidR="00000000" w:rsidRPr="00000000">
              <w:rPr>
                <w:rtl w:val="0"/>
              </w:rPr>
            </w:r>
          </w:p>
          <w:p w:rsidR="00000000" w:rsidDel="00000000" w:rsidP="00000000" w:rsidRDefault="00000000" w:rsidRPr="00000000" w14:paraId="000001B9">
            <w:pPr>
              <w:rPr>
                <w:b w:val="1"/>
                <w:bCs w:val="1"/>
                <w:u w:val="single"/>
              </w:rPr>
            </w:pPr>
            <w:r w:rsidDel="00000000" w:rsidR="00000000" w:rsidRPr="00000000">
              <w:rPr>
                <w:rtl w:val="0"/>
              </w:rPr>
            </w:r>
          </w:p>
        </w:tc>
        <w:tc>
          <w:tcPr/>
          <w:p w:rsidR="00000000" w:rsidDel="00000000" w:rsidP="00000000" w:rsidRDefault="00000000" w:rsidRPr="00000000" w14:paraId="000001BA">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BB">
            <w:pPr>
              <w:jc w:val="both"/>
              <w:rPr/>
            </w:pPr>
            <w:r w:rsidDel="00000000" w:rsidR="00000000" w:rsidRPr="00000000">
              <w:rPr>
                <w:rtl w:val="0"/>
              </w:rPr>
              <w:t xml:space="preserve">12/2/26</w:t>
            </w:r>
          </w:p>
        </w:tc>
        <w:tc>
          <w:tcPr/>
          <w:p w:rsidR="00000000" w:rsidDel="00000000" w:rsidP="00000000" w:rsidRDefault="00000000" w:rsidRPr="00000000" w14:paraId="000001BC">
            <w:pPr>
              <w:rPr>
                <w:b w:val="1"/>
                <w:bCs w:val="1"/>
                <w:u w:val="single"/>
              </w:rPr>
            </w:pPr>
            <w:r w:rsidDel="00000000" w:rsidR="00000000" w:rsidRPr="00000000">
              <w:rPr>
                <w:b w:val="1"/>
                <w:bCs w:val="1"/>
                <w:u w:val="single"/>
                <w:rtl w:val="0"/>
              </w:rPr>
              <w:t xml:space="preserve">EXTERNAL REVIEWS</w:t>
            </w:r>
          </w:p>
          <w:p w:rsidR="00000000" w:rsidDel="00000000" w:rsidP="00000000" w:rsidRDefault="00000000" w:rsidRPr="00000000" w14:paraId="000001BD">
            <w:pPr>
              <w:rPr>
                <w:b w:val="1"/>
                <w:bCs w:val="1"/>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The following External Reviews were reported on: </w:t>
            </w:r>
          </w:p>
          <w:p w:rsidR="00000000" w:rsidDel="00000000" w:rsidP="00000000" w:rsidRDefault="00000000" w:rsidRPr="00000000" w14:paraId="000001BF">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Attendance</w:t>
            </w:r>
          </w:p>
          <w:p w:rsidR="00000000" w:rsidDel="00000000" w:rsidP="00000000" w:rsidRDefault="00000000" w:rsidRPr="00000000" w14:paraId="000001C0">
            <w:pPr>
              <w:numPr>
                <w:ilvl w:val="0"/>
                <w:numId w:val="5"/>
              </w:numPr>
              <w:pBdr>
                <w:top w:space="0" w:sz="0" w:val="nil"/>
                <w:left w:space="0" w:sz="0" w:val="nil"/>
                <w:bottom w:space="0" w:sz="0" w:val="nil"/>
                <w:right w:space="0" w:sz="0" w:val="nil"/>
                <w:between w:space="0" w:sz="0" w:val="nil"/>
              </w:pBdr>
              <w:spacing w:after="200" w:lineRule="auto"/>
              <w:ind w:left="720" w:hanging="360"/>
              <w:rPr>
                <w:b w:val="1"/>
                <w:bCs w:val="1"/>
                <w:color w:val="000000"/>
                <w:u w:val="single"/>
              </w:rPr>
            </w:pPr>
            <w:r w:rsidDel="00000000" w:rsidR="00000000" w:rsidRPr="00000000">
              <w:rPr>
                <w:color w:val="000000"/>
                <w:rtl w:val="0"/>
              </w:rPr>
              <w:t xml:space="preserve">Health and Safety report</w:t>
            </w:r>
            <w:r w:rsidDel="00000000" w:rsidR="00000000" w:rsidRPr="00000000">
              <w:rPr>
                <w:rtl w:val="0"/>
              </w:rPr>
            </w:r>
          </w:p>
        </w:tc>
        <w:tc>
          <w:tcPr/>
          <w:p w:rsidR="00000000" w:rsidDel="00000000" w:rsidP="00000000" w:rsidRDefault="00000000" w:rsidRPr="00000000" w14:paraId="000001C1">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C2">
            <w:pPr>
              <w:jc w:val="both"/>
              <w:rPr/>
            </w:pPr>
            <w:r w:rsidDel="00000000" w:rsidR="00000000" w:rsidRPr="00000000">
              <w:rPr>
                <w:rtl w:val="0"/>
              </w:rPr>
              <w:t xml:space="preserve">13/2/26</w:t>
            </w:r>
          </w:p>
        </w:tc>
        <w:tc>
          <w:tcPr/>
          <w:p w:rsidR="00000000" w:rsidDel="00000000" w:rsidP="00000000" w:rsidRDefault="00000000" w:rsidRPr="00000000" w14:paraId="000001C3">
            <w:pPr>
              <w:tabs>
                <w:tab w:val="left" w:leader="none" w:pos="3285"/>
              </w:tabs>
              <w:rPr>
                <w:b w:val="1"/>
                <w:bCs w:val="1"/>
                <w:u w:val="single"/>
              </w:rPr>
            </w:pPr>
            <w:r w:rsidDel="00000000" w:rsidR="00000000" w:rsidRPr="00000000">
              <w:rPr>
                <w:b w:val="1"/>
                <w:bCs w:val="1"/>
                <w:u w:val="single"/>
                <w:rtl w:val="0"/>
              </w:rPr>
              <w:t xml:space="preserve">SUCCESSION PLANNING AND VACANCIES</w:t>
            </w:r>
          </w:p>
          <w:p w:rsidR="00000000" w:rsidDel="00000000" w:rsidP="00000000" w:rsidRDefault="00000000" w:rsidRPr="00000000" w14:paraId="000001C4">
            <w:pPr>
              <w:tabs>
                <w:tab w:val="left" w:leader="none" w:pos="3285"/>
              </w:tabs>
              <w:rPr>
                <w:b w:val="1"/>
                <w:bCs w:val="1"/>
                <w:u w:val="single"/>
              </w:rPr>
            </w:pPr>
            <w:r w:rsidDel="00000000" w:rsidR="00000000" w:rsidRPr="00000000">
              <w:rPr>
                <w:rtl w:val="0"/>
              </w:rPr>
            </w:r>
          </w:p>
          <w:p w:rsidR="00000000" w:rsidDel="00000000" w:rsidP="00000000" w:rsidRDefault="00000000" w:rsidRPr="00000000" w14:paraId="000001C5">
            <w:pPr>
              <w:tabs>
                <w:tab w:val="left" w:leader="none" w:pos="3285"/>
              </w:tabs>
              <w:rPr/>
            </w:pPr>
            <w:r w:rsidDel="00000000" w:rsidR="00000000" w:rsidRPr="00000000">
              <w:rPr>
                <w:rtl w:val="0"/>
              </w:rPr>
              <w:t xml:space="preserve">Foundation PCC vacancies</w:t>
            </w:r>
          </w:p>
          <w:p w:rsidR="00000000" w:rsidDel="00000000" w:rsidP="00000000" w:rsidRDefault="00000000" w:rsidRPr="00000000" w14:paraId="000001C6">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Governors would contact possible candidates. The Head would include something in the local newsletter and on Diocese Website. </w:t>
            </w:r>
          </w:p>
        </w:tc>
        <w:tc>
          <w:tcPr/>
          <w:p w:rsidR="00000000" w:rsidDel="00000000" w:rsidP="00000000" w:rsidRDefault="00000000" w:rsidRPr="00000000" w14:paraId="000001C7">
            <w:pPr>
              <w:jc w:val="both"/>
              <w:rPr/>
            </w:pPr>
            <w:r w:rsidDel="00000000" w:rsidR="00000000" w:rsidRPr="00000000">
              <w:rPr>
                <w:rtl w:val="0"/>
              </w:rPr>
              <w:t xml:space="preserve">M/f PCC vacancy</w:t>
            </w:r>
          </w:p>
        </w:tc>
      </w:tr>
      <w:tr>
        <w:trPr>
          <w:cantSplit w:val="0"/>
          <w:trHeight w:val="1269" w:hRule="atLeast"/>
          <w:tblHeader w:val="0"/>
        </w:trPr>
        <w:tc>
          <w:tcPr/>
          <w:p w:rsidR="00000000" w:rsidDel="00000000" w:rsidP="00000000" w:rsidRDefault="00000000" w:rsidRPr="00000000" w14:paraId="000001C8">
            <w:pPr>
              <w:jc w:val="both"/>
              <w:rPr/>
            </w:pPr>
            <w:r w:rsidDel="00000000" w:rsidR="00000000" w:rsidRPr="00000000">
              <w:rPr>
                <w:rtl w:val="0"/>
              </w:rPr>
              <w:t xml:space="preserve">14/2/26</w:t>
            </w:r>
          </w:p>
        </w:tc>
        <w:tc>
          <w:tcPr/>
          <w:p w:rsidR="00000000" w:rsidDel="00000000" w:rsidP="00000000" w:rsidRDefault="00000000" w:rsidRPr="00000000" w14:paraId="000001C9">
            <w:pPr>
              <w:jc w:val="both"/>
              <w:rPr>
                <w:b w:val="1"/>
                <w:bCs w:val="1"/>
                <w:u w:val="single"/>
              </w:rPr>
            </w:pPr>
            <w:r w:rsidDel="00000000" w:rsidR="00000000" w:rsidRPr="00000000">
              <w:rPr>
                <w:b w:val="1"/>
                <w:bCs w:val="1"/>
                <w:u w:val="single"/>
                <w:rtl w:val="0"/>
              </w:rPr>
              <w:t xml:space="preserve">GOVERNOR TRAINING AND INDUCTION</w:t>
            </w:r>
          </w:p>
          <w:p w:rsidR="00000000" w:rsidDel="00000000" w:rsidP="00000000" w:rsidRDefault="00000000" w:rsidRPr="00000000" w14:paraId="000001CA">
            <w:pPr>
              <w:jc w:val="both"/>
              <w:rPr>
                <w:b w:val="1"/>
                <w:bCs w:val="1"/>
                <w:u w:val="single"/>
              </w:rPr>
            </w:pPr>
            <w:r w:rsidDel="00000000" w:rsidR="00000000" w:rsidRPr="00000000">
              <w:rPr>
                <w:rtl w:val="0"/>
              </w:rPr>
            </w:r>
          </w:p>
          <w:p w:rsidR="00000000" w:rsidDel="00000000" w:rsidP="00000000" w:rsidRDefault="00000000" w:rsidRPr="00000000" w14:paraId="000001CB">
            <w:pPr>
              <w:spacing w:after="200" w:lineRule="auto"/>
              <w:rPr/>
            </w:pPr>
            <w:r w:rsidDel="00000000" w:rsidR="00000000" w:rsidRPr="00000000">
              <w:rPr>
                <w:rtl w:val="0"/>
              </w:rPr>
              <w:t xml:space="preserve">The Chair had circulated the list of Training for Governors. </w:t>
            </w:r>
          </w:p>
          <w:p w:rsidR="00000000" w:rsidDel="00000000" w:rsidP="00000000" w:rsidRDefault="00000000" w:rsidRPr="00000000" w14:paraId="000001CC">
            <w:pPr>
              <w:rPr/>
            </w:pPr>
            <w:r w:rsidDel="00000000" w:rsidR="00000000" w:rsidRPr="00000000">
              <w:rPr>
                <w:rtl w:val="0"/>
              </w:rPr>
              <w:t xml:space="preserve">Autumn Term: Understanding the Governing Role </w:t>
            </w:r>
          </w:p>
          <w:p w:rsidR="00000000" w:rsidDel="00000000" w:rsidP="00000000" w:rsidRDefault="00000000" w:rsidRPr="00000000" w14:paraId="000001CD">
            <w:pPr>
              <w:rPr/>
            </w:pPr>
            <w:r w:rsidDel="00000000" w:rsidR="00000000" w:rsidRPr="00000000">
              <w:rPr>
                <w:rtl w:val="0"/>
              </w:rPr>
              <w:t xml:space="preserve">∙ Understanding the expectations of governance in your setting (1 hour) (online training) </w:t>
            </w:r>
          </w:p>
          <w:p w:rsidR="00000000" w:rsidDel="00000000" w:rsidP="00000000" w:rsidRDefault="00000000" w:rsidRPr="00000000" w14:paraId="000001CE">
            <w:pPr>
              <w:rPr/>
            </w:pPr>
            <w:r w:rsidDel="00000000" w:rsidR="00000000" w:rsidRPr="00000000">
              <w:rPr>
                <w:rtl w:val="0"/>
              </w:rPr>
              <w:t xml:space="preserve">∙ An introduction to the strategic role of governance (1 hour) (online training) </w:t>
            </w:r>
          </w:p>
          <w:p w:rsidR="00000000" w:rsidDel="00000000" w:rsidP="00000000" w:rsidRDefault="00000000" w:rsidRPr="00000000" w14:paraId="000001CF">
            <w:pPr>
              <w:rPr/>
            </w:pPr>
            <w:r w:rsidDel="00000000" w:rsidR="00000000" w:rsidRPr="00000000">
              <w:rPr>
                <w:rtl w:val="0"/>
              </w:rPr>
              <w:t xml:space="preserve">∙ How to complete monitoring visits (30 mins) (online training) </w:t>
            </w:r>
          </w:p>
          <w:p w:rsidR="00000000" w:rsidDel="00000000" w:rsidP="00000000" w:rsidRDefault="00000000" w:rsidRPr="00000000" w14:paraId="000001D0">
            <w:pPr>
              <w:rPr/>
            </w:pPr>
            <w:r w:rsidDel="00000000" w:rsidR="00000000" w:rsidRPr="00000000">
              <w:rPr>
                <w:rtl w:val="0"/>
              </w:rPr>
              <w:t xml:space="preserve">Spring Term: Effective Financial Governance </w:t>
            </w:r>
          </w:p>
          <w:p w:rsidR="00000000" w:rsidDel="00000000" w:rsidP="00000000" w:rsidRDefault="00000000" w:rsidRPr="00000000" w14:paraId="000001D1">
            <w:pPr>
              <w:rPr/>
            </w:pPr>
            <w:r w:rsidDel="00000000" w:rsidR="00000000" w:rsidRPr="00000000">
              <w:rPr>
                <w:rtl w:val="0"/>
              </w:rPr>
              <w:t xml:space="preserve">∙ Effective financial governance in schools and trusts (1.5 hours) (online training) 2 </w:t>
            </w:r>
          </w:p>
          <w:p w:rsidR="00000000" w:rsidDel="00000000" w:rsidP="00000000" w:rsidRDefault="00000000" w:rsidRPr="00000000" w14:paraId="000001D2">
            <w:pPr>
              <w:rPr/>
            </w:pPr>
            <w:r w:rsidDel="00000000" w:rsidR="00000000" w:rsidRPr="00000000">
              <w:rPr>
                <w:rtl w:val="0"/>
              </w:rPr>
              <w:t xml:space="preserve">∙ NGA guidance: Budget setting (this is a document to read) </w:t>
            </w:r>
          </w:p>
          <w:p w:rsidR="00000000" w:rsidDel="00000000" w:rsidP="00000000" w:rsidRDefault="00000000" w:rsidRPr="00000000" w14:paraId="000001D3">
            <w:pPr>
              <w:rPr/>
            </w:pPr>
            <w:r w:rsidDel="00000000" w:rsidR="00000000" w:rsidRPr="00000000">
              <w:rPr>
                <w:rtl w:val="0"/>
              </w:rPr>
              <w:t xml:space="preserve">∙ NGA guidance: School and academy trust funding (this is a document to read)</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The Chair, JRP and HP  were going to the NGA Conference in July. </w:t>
            </w:r>
          </w:p>
        </w:tc>
        <w:tc>
          <w:tcPr/>
          <w:p w:rsidR="00000000" w:rsidDel="00000000" w:rsidP="00000000" w:rsidRDefault="00000000" w:rsidRPr="00000000" w14:paraId="000001D6">
            <w:pPr>
              <w:jc w:val="both"/>
              <w:rPr/>
            </w:pPr>
            <w:r w:rsidDel="00000000" w:rsidR="00000000" w:rsidRPr="00000000">
              <w:rPr>
                <w:rtl w:val="0"/>
              </w:rPr>
            </w:r>
          </w:p>
        </w:tc>
      </w:tr>
      <w:tr>
        <w:trPr>
          <w:cantSplit w:val="0"/>
          <w:trHeight w:val="1331" w:hRule="atLeast"/>
          <w:tblHeader w:val="0"/>
        </w:trPr>
        <w:tc>
          <w:tcPr/>
          <w:p w:rsidR="00000000" w:rsidDel="00000000" w:rsidP="00000000" w:rsidRDefault="00000000" w:rsidRPr="00000000" w14:paraId="000001D7">
            <w:pPr>
              <w:rPr/>
            </w:pPr>
            <w:r w:rsidDel="00000000" w:rsidR="00000000" w:rsidRPr="00000000">
              <w:rPr>
                <w:rtl w:val="0"/>
              </w:rPr>
              <w:t xml:space="preserve">15/2/26</w:t>
            </w:r>
          </w:p>
          <w:p w:rsidR="00000000" w:rsidDel="00000000" w:rsidP="00000000" w:rsidRDefault="00000000" w:rsidRPr="00000000" w14:paraId="000001D8">
            <w:pPr>
              <w:jc w:val="both"/>
              <w:rPr/>
            </w:pPr>
            <w:r w:rsidDel="00000000" w:rsidR="00000000" w:rsidRPr="00000000">
              <w:rPr>
                <w:rtl w:val="0"/>
              </w:rPr>
              <w:tab/>
            </w:r>
          </w:p>
        </w:tc>
        <w:tc>
          <w:tcPr/>
          <w:p w:rsidR="00000000" w:rsidDel="00000000" w:rsidP="00000000" w:rsidRDefault="00000000" w:rsidRPr="00000000" w14:paraId="000001D9">
            <w:pPr>
              <w:rPr>
                <w:b w:val="1"/>
                <w:bCs w:val="1"/>
                <w:u w:val="single"/>
              </w:rPr>
            </w:pPr>
            <w:r w:rsidDel="00000000" w:rsidR="00000000" w:rsidRPr="00000000">
              <w:rPr>
                <w:b w:val="1"/>
                <w:bCs w:val="1"/>
                <w:u w:val="single"/>
                <w:rtl w:val="0"/>
              </w:rPr>
              <w:t xml:space="preserve">HEADTEACHER AND STAFF WELLBEING</w:t>
            </w:r>
          </w:p>
          <w:p w:rsidR="00000000" w:rsidDel="00000000" w:rsidP="00000000" w:rsidRDefault="00000000" w:rsidRPr="00000000" w14:paraId="000001DA">
            <w:pPr>
              <w:rPr>
                <w:b w:val="1"/>
                <w:bCs w:val="1"/>
                <w:u w:val="single"/>
              </w:rPr>
            </w:pPr>
            <w:r w:rsidDel="00000000" w:rsidR="00000000" w:rsidRPr="00000000">
              <w:rPr>
                <w:rtl w:val="0"/>
              </w:rPr>
            </w:r>
          </w:p>
          <w:p w:rsidR="00000000" w:rsidDel="00000000" w:rsidP="00000000" w:rsidRDefault="00000000" w:rsidRPr="00000000" w14:paraId="000001DB">
            <w:pPr>
              <w:spacing w:after="200" w:lineRule="auto"/>
              <w:rPr/>
            </w:pPr>
            <w:r w:rsidDel="00000000" w:rsidR="00000000" w:rsidRPr="00000000">
              <w:rPr>
                <w:rtl w:val="0"/>
              </w:rPr>
              <w:t xml:space="preserve">The Head and Chair had discussed staff wellbeing.</w:t>
            </w:r>
          </w:p>
          <w:p w:rsidR="00000000" w:rsidDel="00000000" w:rsidP="00000000" w:rsidRDefault="00000000" w:rsidRPr="00000000" w14:paraId="000001DC">
            <w:pPr>
              <w:spacing w:after="200" w:lineRule="auto"/>
              <w:rPr>
                <w:b w:val="1"/>
                <w:bCs w:val="1"/>
                <w:u w:val="single"/>
              </w:rPr>
            </w:pPr>
            <w:r w:rsidDel="00000000" w:rsidR="00000000" w:rsidRPr="00000000">
              <w:rPr>
                <w:rtl w:val="0"/>
              </w:rPr>
              <w:t xml:space="preserve">NB would circulate the staff survey soon and hoped to report back to the next meeting.  </w:t>
            </w:r>
            <w:r w:rsidDel="00000000" w:rsidR="00000000" w:rsidRPr="00000000">
              <w:rPr>
                <w:rtl w:val="0"/>
              </w:rPr>
            </w:r>
          </w:p>
        </w:tc>
        <w:tc>
          <w:tcPr/>
          <w:p w:rsidR="00000000" w:rsidDel="00000000" w:rsidP="00000000" w:rsidRDefault="00000000" w:rsidRPr="00000000" w14:paraId="000001DD">
            <w:pPr>
              <w:jc w:val="both"/>
              <w:rPr/>
            </w:pPr>
            <w:r w:rsidDel="00000000" w:rsidR="00000000" w:rsidRPr="00000000">
              <w:rPr>
                <w:rtl w:val="0"/>
              </w:rPr>
              <w:t xml:space="preserve">NB report back on staff survey in March. </w:t>
            </w:r>
          </w:p>
        </w:tc>
      </w:tr>
      <w:tr>
        <w:trPr>
          <w:cantSplit w:val="0"/>
          <w:trHeight w:val="845" w:hRule="atLeast"/>
          <w:tblHeader w:val="0"/>
        </w:trPr>
        <w:tc>
          <w:tcPr/>
          <w:p w:rsidR="00000000" w:rsidDel="00000000" w:rsidP="00000000" w:rsidRDefault="00000000" w:rsidRPr="00000000" w14:paraId="000001DE">
            <w:pPr>
              <w:jc w:val="both"/>
              <w:rPr/>
            </w:pPr>
            <w:r w:rsidDel="00000000" w:rsidR="00000000" w:rsidRPr="00000000">
              <w:rPr>
                <w:rtl w:val="0"/>
              </w:rPr>
              <w:t xml:space="preserve">16/2/26</w:t>
            </w:r>
          </w:p>
        </w:tc>
        <w:tc>
          <w:tcPr/>
          <w:p w:rsidR="00000000" w:rsidDel="00000000" w:rsidP="00000000" w:rsidRDefault="00000000" w:rsidRPr="00000000" w14:paraId="000001DF">
            <w:pPr>
              <w:tabs>
                <w:tab w:val="left" w:leader="none" w:pos="3285"/>
              </w:tabs>
              <w:rPr/>
            </w:pPr>
            <w:r w:rsidDel="00000000" w:rsidR="00000000" w:rsidRPr="00000000">
              <w:rPr>
                <w:b w:val="1"/>
                <w:bCs w:val="1"/>
                <w:u w:val="single"/>
                <w:rtl w:val="0"/>
              </w:rPr>
              <w:t xml:space="preserve">CORRESPONDENCE UPDATE</w:t>
            </w: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None</w:t>
            </w:r>
          </w:p>
        </w:tc>
        <w:tc>
          <w:tcPr/>
          <w:p w:rsidR="00000000" w:rsidDel="00000000" w:rsidP="00000000" w:rsidRDefault="00000000" w:rsidRPr="00000000" w14:paraId="000001E1">
            <w:pPr>
              <w:jc w:val="both"/>
              <w:rPr/>
            </w:pPr>
            <w:r w:rsidDel="00000000" w:rsidR="00000000" w:rsidRPr="00000000">
              <w:rPr>
                <w:rtl w:val="0"/>
              </w:rPr>
            </w:r>
          </w:p>
          <w:p w:rsidR="00000000" w:rsidDel="00000000" w:rsidP="00000000" w:rsidRDefault="00000000" w:rsidRPr="00000000" w14:paraId="000001E2">
            <w:pPr>
              <w:jc w:val="both"/>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1E3">
            <w:pPr>
              <w:jc w:val="both"/>
              <w:rPr/>
            </w:pPr>
            <w:r w:rsidDel="00000000" w:rsidR="00000000" w:rsidRPr="00000000">
              <w:rPr>
                <w:rtl w:val="0"/>
              </w:rPr>
              <w:t xml:space="preserve">18/2/26</w:t>
            </w:r>
          </w:p>
        </w:tc>
        <w:tc>
          <w:tcPr/>
          <w:p w:rsidR="00000000" w:rsidDel="00000000" w:rsidP="00000000" w:rsidRDefault="00000000" w:rsidRPr="00000000" w14:paraId="000001E4">
            <w:pPr>
              <w:rPr>
                <w:b w:val="1"/>
                <w:bCs w:val="1"/>
                <w:u w:val="single"/>
              </w:rPr>
            </w:pPr>
            <w:r w:rsidDel="00000000" w:rsidR="00000000" w:rsidRPr="00000000">
              <w:rPr>
                <w:b w:val="1"/>
                <w:bCs w:val="1"/>
                <w:u w:val="single"/>
                <w:rtl w:val="0"/>
              </w:rPr>
              <w:t xml:space="preserve">DATES OF FUTURE MEETINGS</w:t>
            </w:r>
          </w:p>
          <w:p w:rsidR="00000000" w:rsidDel="00000000" w:rsidP="00000000" w:rsidRDefault="00000000" w:rsidRPr="00000000" w14:paraId="000001E5">
            <w:pPr>
              <w:rPr>
                <w:b w:val="1"/>
                <w:bCs w:val="1"/>
              </w:rPr>
            </w:pPr>
            <w:r w:rsidDel="00000000" w:rsidR="00000000" w:rsidRPr="00000000">
              <w:rPr>
                <w:b w:val="1"/>
                <w:bCs w:val="1"/>
                <w:rtl w:val="0"/>
              </w:rPr>
              <w:t xml:space="preserve">FGB meetings </w:t>
            </w:r>
          </w:p>
          <w:tbl>
            <w:tblPr>
              <w:tblStyle w:val="Table4"/>
              <w:tblW w:w="3827.0000000000005" w:type="dxa"/>
              <w:jc w:val="left"/>
              <w:tblInd w:w="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1984"/>
              <w:tblGridChange w:id="0">
                <w:tblGrid>
                  <w:gridCol w:w="1843"/>
                  <w:gridCol w:w="1984"/>
                </w:tblGrid>
              </w:tblGridChange>
            </w:tblGrid>
            <w:tr>
              <w:trPr>
                <w:cantSplit w:val="0"/>
                <w:trHeight w:val="529" w:hRule="atLeast"/>
                <w:tblHeader w:val="0"/>
              </w:trPr>
              <w:tc>
                <w:tcPr/>
                <w:p w:rsidR="00000000" w:rsidDel="00000000" w:rsidP="00000000" w:rsidRDefault="00000000" w:rsidRPr="00000000" w14:paraId="000001E6">
                  <w:pPr>
                    <w:rPr>
                      <w:b w:val="1"/>
                      <w:bCs w:val="1"/>
                    </w:rPr>
                  </w:pPr>
                  <w:r w:rsidDel="00000000" w:rsidR="00000000" w:rsidRPr="00000000">
                    <w:rPr>
                      <w:b w:val="1"/>
                      <w:bCs w:val="1"/>
                      <w:rtl w:val="0"/>
                    </w:rPr>
                    <w:t xml:space="preserve">Date (Thursdays)</w:t>
                  </w:r>
                </w:p>
                <w:p w:rsidR="00000000" w:rsidDel="00000000" w:rsidP="00000000" w:rsidRDefault="00000000" w:rsidRPr="00000000" w14:paraId="000001E7">
                  <w:pPr>
                    <w:rPr>
                      <w:b w:val="1"/>
                      <w:bCs w:val="1"/>
                    </w:rPr>
                  </w:pPr>
                  <w:r w:rsidDel="00000000" w:rsidR="00000000" w:rsidRPr="00000000">
                    <w:rPr>
                      <w:b w:val="1"/>
                      <w:bCs w:val="1"/>
                      <w:rtl w:val="0"/>
                    </w:rPr>
                    <w:t xml:space="preserve">Time: 6pm</w:t>
                  </w:r>
                </w:p>
              </w:tc>
              <w:tc>
                <w:tcPr/>
                <w:p w:rsidR="00000000" w:rsidDel="00000000" w:rsidP="00000000" w:rsidRDefault="00000000" w:rsidRPr="00000000" w14:paraId="000001E8">
                  <w:pPr>
                    <w:rPr>
                      <w:b w:val="1"/>
                      <w:bCs w:val="1"/>
                    </w:rPr>
                  </w:pPr>
                  <w:r w:rsidDel="00000000" w:rsidR="00000000" w:rsidRPr="00000000">
                    <w:rPr>
                      <w:b w:val="1"/>
                      <w:bCs w:val="1"/>
                      <w:rtl w:val="0"/>
                    </w:rPr>
                    <w:t xml:space="preserve">Focus</w:t>
                  </w:r>
                </w:p>
              </w:tc>
            </w:tr>
            <w:tr>
              <w:trPr>
                <w:cantSplit w:val="0"/>
                <w:tblHeader w:val="0"/>
              </w:trPr>
              <w:tc>
                <w:tcPr/>
                <w:p w:rsidR="00000000" w:rsidDel="00000000" w:rsidP="00000000" w:rsidRDefault="00000000" w:rsidRPr="00000000" w14:paraId="000001E9">
                  <w:pPr>
                    <w:rPr/>
                  </w:pPr>
                  <w:r w:rsidDel="00000000" w:rsidR="00000000" w:rsidRPr="00000000">
                    <w:rPr>
                      <w:rtl w:val="0"/>
                    </w:rPr>
                    <w:t xml:space="preserve">26</w:t>
                  </w:r>
                  <w:r w:rsidDel="00000000" w:rsidR="00000000" w:rsidRPr="00000000">
                    <w:rPr>
                      <w:vertAlign w:val="superscript"/>
                      <w:rtl w:val="0"/>
                    </w:rPr>
                    <w:t xml:space="preserve">th</w:t>
                  </w:r>
                  <w:r w:rsidDel="00000000" w:rsidR="00000000" w:rsidRPr="00000000">
                    <w:rPr>
                      <w:rtl w:val="0"/>
                    </w:rPr>
                    <w:t xml:space="preserve"> March 2026</w:t>
                  </w:r>
                </w:p>
              </w:tc>
              <w:tc>
                <w:tcPr/>
                <w:p w:rsidR="00000000" w:rsidDel="00000000" w:rsidP="00000000" w:rsidRDefault="00000000" w:rsidRPr="00000000" w14:paraId="000001EA">
                  <w:pPr>
                    <w:rPr/>
                  </w:pPr>
                  <w:r w:rsidDel="00000000" w:rsidR="00000000" w:rsidRPr="00000000">
                    <w:rPr>
                      <w:rtl w:val="0"/>
                    </w:rPr>
                    <w:t xml:space="preserve">Finance/Resources</w:t>
                  </w:r>
                </w:p>
              </w:tc>
            </w:tr>
            <w:tr>
              <w:trPr>
                <w:cantSplit w:val="0"/>
                <w:tblHeader w:val="0"/>
              </w:trPr>
              <w:tc>
                <w:tcPr/>
                <w:p w:rsidR="00000000" w:rsidDel="00000000" w:rsidP="00000000" w:rsidRDefault="00000000" w:rsidRPr="00000000" w14:paraId="000001EB">
                  <w:pPr>
                    <w:rPr/>
                  </w:pPr>
                  <w:r w:rsidDel="00000000" w:rsidR="00000000" w:rsidRPr="00000000">
                    <w:rPr>
                      <w:rtl w:val="0"/>
                    </w:rPr>
                    <w:t xml:space="preserve">7</w:t>
                  </w:r>
                  <w:r w:rsidDel="00000000" w:rsidR="00000000" w:rsidRPr="00000000">
                    <w:rPr>
                      <w:vertAlign w:val="superscript"/>
                      <w:rtl w:val="0"/>
                    </w:rPr>
                    <w:t xml:space="preserve">th</w:t>
                  </w:r>
                  <w:r w:rsidDel="00000000" w:rsidR="00000000" w:rsidRPr="00000000">
                    <w:rPr>
                      <w:rtl w:val="0"/>
                    </w:rPr>
                    <w:t xml:space="preserve"> May 2026</w:t>
                  </w:r>
                </w:p>
              </w:tc>
              <w:tc>
                <w:tcPr/>
                <w:p w:rsidR="00000000" w:rsidDel="00000000" w:rsidP="00000000" w:rsidRDefault="00000000" w:rsidRPr="00000000" w14:paraId="000001EC">
                  <w:pPr>
                    <w:rPr/>
                  </w:pPr>
                  <w:r w:rsidDel="00000000" w:rsidR="00000000" w:rsidRPr="00000000">
                    <w:rPr>
                      <w:rtl w:val="0"/>
                    </w:rPr>
                    <w:t xml:space="preserve">Finance/Resources </w:t>
                  </w:r>
                </w:p>
              </w:tc>
            </w:tr>
            <w:tr>
              <w:trPr>
                <w:cantSplit w:val="0"/>
                <w:tblHeader w:val="0"/>
              </w:trPr>
              <w:tc>
                <w:tcPr/>
                <w:p w:rsidR="00000000" w:rsidDel="00000000" w:rsidP="00000000" w:rsidRDefault="00000000" w:rsidRPr="00000000" w14:paraId="000001ED">
                  <w:pPr>
                    <w:rPr/>
                  </w:pPr>
                  <w:r w:rsidDel="00000000" w:rsidR="00000000" w:rsidRPr="00000000">
                    <w:rPr>
                      <w:rtl w:val="0"/>
                    </w:rPr>
                    <w:t xml:space="preserve">11</w:t>
                  </w:r>
                  <w:r w:rsidDel="00000000" w:rsidR="00000000" w:rsidRPr="00000000">
                    <w:rPr>
                      <w:vertAlign w:val="superscript"/>
                      <w:rtl w:val="0"/>
                    </w:rPr>
                    <w:t xml:space="preserve">th</w:t>
                  </w:r>
                  <w:r w:rsidDel="00000000" w:rsidR="00000000" w:rsidRPr="00000000">
                    <w:rPr>
                      <w:rtl w:val="0"/>
                    </w:rPr>
                    <w:t xml:space="preserve"> June 2026</w:t>
                  </w:r>
                </w:p>
              </w:tc>
              <w:tc>
                <w:tcPr/>
                <w:p w:rsidR="00000000" w:rsidDel="00000000" w:rsidP="00000000" w:rsidRDefault="00000000" w:rsidRPr="00000000" w14:paraId="000001EE">
                  <w:pPr>
                    <w:ind w:left="2880" w:hanging="2880"/>
                    <w:rPr>
                      <w:b w:val="1"/>
                      <w:bCs w:val="1"/>
                    </w:rPr>
                  </w:pPr>
                  <w:r w:rsidDel="00000000" w:rsidR="00000000" w:rsidRPr="00000000">
                    <w:rPr>
                      <w:rtl w:val="0"/>
                    </w:rPr>
                    <w:t xml:space="preserve">General</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1EF">
                  <w:pPr>
                    <w:spacing w:after="200" w:lineRule="auto"/>
                    <w:rPr/>
                  </w:pPr>
                  <w:r w:rsidDel="00000000" w:rsidR="00000000" w:rsidRPr="00000000">
                    <w:rPr>
                      <w:rtl w:val="0"/>
                    </w:rPr>
                    <w:t xml:space="preserve">16</w:t>
                  </w:r>
                  <w:r w:rsidDel="00000000" w:rsidR="00000000" w:rsidRPr="00000000">
                    <w:rPr>
                      <w:vertAlign w:val="superscript"/>
                      <w:rtl w:val="0"/>
                    </w:rPr>
                    <w:t xml:space="preserve">th</w:t>
                  </w:r>
                  <w:r w:rsidDel="00000000" w:rsidR="00000000" w:rsidRPr="00000000">
                    <w:rPr>
                      <w:rtl w:val="0"/>
                    </w:rPr>
                    <w:t xml:space="preserve"> July 2025</w:t>
                  </w:r>
                </w:p>
              </w:tc>
              <w:tc>
                <w:tcPr/>
                <w:p w:rsidR="00000000" w:rsidDel="00000000" w:rsidP="00000000" w:rsidRDefault="00000000" w:rsidRPr="00000000" w14:paraId="000001F0">
                  <w:pPr>
                    <w:spacing w:after="200" w:lineRule="auto"/>
                    <w:rPr/>
                  </w:pPr>
                  <w:r w:rsidDel="00000000" w:rsidR="00000000" w:rsidRPr="00000000">
                    <w:rPr>
                      <w:rtl w:val="0"/>
                    </w:rPr>
                    <w:t xml:space="preserve">School Improvement </w:t>
                  </w:r>
                </w:p>
              </w:tc>
            </w:tr>
          </w:tbl>
          <w:p w:rsidR="00000000" w:rsidDel="00000000" w:rsidP="00000000" w:rsidRDefault="00000000" w:rsidRPr="00000000" w14:paraId="000001F1">
            <w:pPr>
              <w:rPr>
                <w:b w:val="1"/>
                <w:bCs w:val="1"/>
                <w:u w:val="single"/>
              </w:rPr>
            </w:pPr>
            <w:r w:rsidDel="00000000" w:rsidR="00000000" w:rsidRPr="00000000">
              <w:rPr>
                <w:rtl w:val="0"/>
              </w:rPr>
            </w:r>
          </w:p>
        </w:tc>
        <w:tc>
          <w:tcPr/>
          <w:p w:rsidR="00000000" w:rsidDel="00000000" w:rsidP="00000000" w:rsidRDefault="00000000" w:rsidRPr="00000000" w14:paraId="000001F2">
            <w:pPr>
              <w:jc w:val="both"/>
              <w:rPr/>
            </w:pPr>
            <w:r w:rsidDel="00000000" w:rsidR="00000000" w:rsidRPr="00000000">
              <w:rPr>
                <w:rtl w:val="0"/>
              </w:rPr>
            </w:r>
          </w:p>
        </w:tc>
      </w:tr>
    </w:tbl>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Meeting finished 7.45pm</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ACTIONS from this meeting:</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tbl>
      <w:tblPr>
        <w:tblStyle w:val="Table5"/>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820"/>
        <w:gridCol w:w="1403"/>
        <w:gridCol w:w="1437"/>
        <w:tblGridChange w:id="0">
          <w:tblGrid>
            <w:gridCol w:w="1129"/>
            <w:gridCol w:w="4820"/>
            <w:gridCol w:w="1403"/>
            <w:gridCol w:w="1437"/>
          </w:tblGrid>
        </w:tblGridChange>
      </w:tblGrid>
      <w:tr>
        <w:trPr>
          <w:cantSplit w:val="0"/>
          <w:tblHeader w:val="0"/>
        </w:trPr>
        <w:tc>
          <w:tcPr/>
          <w:p w:rsidR="00000000" w:rsidDel="00000000" w:rsidP="00000000" w:rsidRDefault="00000000" w:rsidRPr="00000000" w14:paraId="000001F9">
            <w:pPr>
              <w:rPr/>
            </w:pPr>
            <w:bookmarkStart w:colFirst="0" w:colLast="0" w:name="_heading=h.n4yjwrszptk3" w:id="1"/>
            <w:bookmarkEnd w:id="1"/>
            <w:r w:rsidDel="00000000" w:rsidR="00000000" w:rsidRPr="00000000">
              <w:rPr>
                <w:rtl w:val="0"/>
              </w:rPr>
              <w:t xml:space="preserve">Reference</w:t>
            </w:r>
          </w:p>
        </w:tc>
        <w:tc>
          <w:tcPr/>
          <w:p w:rsidR="00000000" w:rsidDel="00000000" w:rsidP="00000000" w:rsidRDefault="00000000" w:rsidRPr="00000000" w14:paraId="000001FA">
            <w:pPr>
              <w:rPr/>
            </w:pPr>
            <w:r w:rsidDel="00000000" w:rsidR="00000000" w:rsidRPr="00000000">
              <w:rPr>
                <w:rtl w:val="0"/>
              </w:rPr>
              <w:t xml:space="preserve">Action</w:t>
            </w:r>
          </w:p>
        </w:tc>
        <w:tc>
          <w:tcPr/>
          <w:p w:rsidR="00000000" w:rsidDel="00000000" w:rsidP="00000000" w:rsidRDefault="00000000" w:rsidRPr="00000000" w14:paraId="000001FB">
            <w:pPr>
              <w:rPr/>
            </w:pPr>
            <w:r w:rsidDel="00000000" w:rsidR="00000000" w:rsidRPr="00000000">
              <w:rPr>
                <w:rtl w:val="0"/>
              </w:rPr>
              <w:t xml:space="preserve">Responsible</w:t>
            </w:r>
          </w:p>
        </w:tc>
        <w:tc>
          <w:tcPr/>
          <w:p w:rsidR="00000000" w:rsidDel="00000000" w:rsidP="00000000" w:rsidRDefault="00000000" w:rsidRPr="00000000" w14:paraId="000001FC">
            <w:pPr>
              <w:rPr/>
            </w:pPr>
            <w:r w:rsidDel="00000000" w:rsidR="00000000" w:rsidRPr="00000000">
              <w:rPr>
                <w:rtl w:val="0"/>
              </w:rPr>
              <w:t xml:space="preserve">Date</w:t>
            </w:r>
          </w:p>
        </w:tc>
      </w:tr>
      <w:tr>
        <w:trPr>
          <w:cantSplit w:val="0"/>
          <w:tblHeader w:val="0"/>
        </w:trPr>
        <w:tc>
          <w:tcPr/>
          <w:p w:rsidR="00000000" w:rsidDel="00000000" w:rsidP="00000000" w:rsidRDefault="00000000" w:rsidRPr="00000000" w14:paraId="000001FD">
            <w:pPr>
              <w:rPr/>
            </w:pPr>
            <w:r w:rsidDel="00000000" w:rsidR="00000000" w:rsidRPr="00000000">
              <w:rPr>
                <w:rtl w:val="0"/>
              </w:rPr>
              <w:t xml:space="preserve">7/2/26</w:t>
            </w:r>
          </w:p>
        </w:tc>
        <w:tc>
          <w:tcPr/>
          <w:p w:rsidR="00000000" w:rsidDel="00000000" w:rsidP="00000000" w:rsidRDefault="00000000" w:rsidRPr="00000000" w14:paraId="000001FE">
            <w:pPr>
              <w:rPr>
                <w:color w:val="000000"/>
              </w:rPr>
            </w:pPr>
            <w:r w:rsidDel="00000000" w:rsidR="00000000" w:rsidRPr="00000000">
              <w:rPr>
                <w:rtl w:val="0"/>
              </w:rPr>
              <w:t xml:space="preserve">Curriculum enrichment : </w:t>
            </w:r>
            <w:r w:rsidDel="00000000" w:rsidR="00000000" w:rsidRPr="00000000">
              <w:rPr>
                <w:color w:val="000000"/>
                <w:rtl w:val="0"/>
              </w:rPr>
              <w:t xml:space="preserve">HT to add data on % SEND pupils accessing enrichment. </w:t>
            </w:r>
          </w:p>
          <w:p w:rsidR="00000000" w:rsidDel="00000000" w:rsidP="00000000" w:rsidRDefault="00000000" w:rsidRPr="00000000" w14:paraId="000001FF">
            <w:pPr>
              <w:rPr>
                <w:b w:val="1"/>
                <w:bCs w:val="1"/>
                <w:color w:val="000000"/>
              </w:rPr>
            </w:pPr>
            <w:r w:rsidDel="00000000" w:rsidR="00000000" w:rsidRPr="00000000">
              <w:rPr>
                <w:rtl w:val="0"/>
              </w:rPr>
            </w:r>
          </w:p>
          <w:p w:rsidR="00000000" w:rsidDel="00000000" w:rsidP="00000000" w:rsidRDefault="00000000" w:rsidRPr="00000000" w14:paraId="00000200">
            <w:pPr>
              <w:rPr>
                <w:b w:val="1"/>
                <w:bCs w:val="1"/>
                <w:color w:val="000000"/>
              </w:rPr>
            </w:pPr>
            <w:r w:rsidDel="00000000" w:rsidR="00000000" w:rsidRPr="00000000">
              <w:rPr>
                <w:rtl w:val="0"/>
              </w:rPr>
              <w:t xml:space="preserve">HT to investigate recording interventions for SEN pupils on Insight</w:t>
            </w:r>
            <w:r w:rsidDel="00000000" w:rsidR="00000000" w:rsidRPr="00000000">
              <w:rPr>
                <w:rtl w:val="0"/>
              </w:rPr>
            </w:r>
          </w:p>
          <w:p w:rsidR="00000000" w:rsidDel="00000000" w:rsidP="00000000" w:rsidRDefault="00000000" w:rsidRPr="00000000" w14:paraId="00000201">
            <w:pPr>
              <w:jc w:val="both"/>
              <w:rPr/>
            </w:pPr>
            <w:r w:rsidDel="00000000" w:rsidR="00000000" w:rsidRPr="00000000">
              <w:rPr>
                <w:rtl w:val="0"/>
              </w:rPr>
            </w:r>
          </w:p>
        </w:tc>
        <w:tc>
          <w:tcPr/>
          <w:p w:rsidR="00000000" w:rsidDel="00000000" w:rsidP="00000000" w:rsidRDefault="00000000" w:rsidRPr="00000000" w14:paraId="00000202">
            <w:pPr>
              <w:rPr/>
            </w:pPr>
            <w:r w:rsidDel="00000000" w:rsidR="00000000" w:rsidRPr="00000000">
              <w:rPr>
                <w:rtl w:val="0"/>
              </w:rPr>
              <w:t xml:space="preserve">HT</w:t>
            </w:r>
          </w:p>
        </w:tc>
        <w:tc>
          <w:tcPr/>
          <w:p w:rsidR="00000000" w:rsidDel="00000000" w:rsidP="00000000" w:rsidRDefault="00000000" w:rsidRPr="00000000" w14:paraId="00000203">
            <w:pPr>
              <w:rPr/>
            </w:pPr>
            <w:r w:rsidDel="00000000" w:rsidR="00000000" w:rsidRPr="00000000">
              <w:rPr>
                <w:rtl w:val="0"/>
              </w:rPr>
              <w:t xml:space="preserve">March 26 onwards</w:t>
            </w:r>
          </w:p>
        </w:tc>
      </w:tr>
      <w:tr>
        <w:trPr>
          <w:cantSplit w:val="0"/>
          <w:tblHeader w:val="0"/>
        </w:trPr>
        <w:tc>
          <w:tcPr/>
          <w:p w:rsidR="00000000" w:rsidDel="00000000" w:rsidP="00000000" w:rsidRDefault="00000000" w:rsidRPr="00000000" w14:paraId="00000204">
            <w:pPr>
              <w:rPr/>
            </w:pPr>
            <w:r w:rsidDel="00000000" w:rsidR="00000000" w:rsidRPr="00000000">
              <w:rPr>
                <w:rtl w:val="0"/>
              </w:rPr>
              <w:t xml:space="preserve">8/2/26</w:t>
            </w:r>
          </w:p>
        </w:tc>
        <w:tc>
          <w:tcPr/>
          <w:p w:rsidR="00000000" w:rsidDel="00000000" w:rsidP="00000000" w:rsidRDefault="00000000" w:rsidRPr="00000000" w14:paraId="00000205">
            <w:pPr>
              <w:jc w:val="both"/>
              <w:rPr/>
            </w:pPr>
            <w:r w:rsidDel="00000000" w:rsidR="00000000" w:rsidRPr="00000000">
              <w:rPr>
                <w:rtl w:val="0"/>
              </w:rPr>
              <w:t xml:space="preserve">Head to arrange AI for Parents workshop.</w:t>
            </w:r>
          </w:p>
          <w:p w:rsidR="00000000" w:rsidDel="00000000" w:rsidP="00000000" w:rsidRDefault="00000000" w:rsidRPr="00000000" w14:paraId="00000206">
            <w:pPr>
              <w:jc w:val="both"/>
              <w:rPr/>
            </w:pPr>
            <w:r w:rsidDel="00000000" w:rsidR="00000000" w:rsidRPr="00000000">
              <w:rPr>
                <w:rtl w:val="0"/>
              </w:rPr>
            </w:r>
          </w:p>
          <w:p w:rsidR="00000000" w:rsidDel="00000000" w:rsidP="00000000" w:rsidRDefault="00000000" w:rsidRPr="00000000" w14:paraId="00000207">
            <w:pPr>
              <w:jc w:val="both"/>
              <w:rPr/>
            </w:pPr>
            <w:r w:rsidDel="00000000" w:rsidR="00000000" w:rsidRPr="00000000">
              <w:rPr>
                <w:rtl w:val="0"/>
              </w:rPr>
              <w:t xml:space="preserve">WH to circulate suggested Parental Survey questions to Governors. </w:t>
            </w:r>
          </w:p>
          <w:p w:rsidR="00000000" w:rsidDel="00000000" w:rsidP="00000000" w:rsidRDefault="00000000" w:rsidRPr="00000000" w14:paraId="00000208">
            <w:pPr>
              <w:jc w:val="both"/>
              <w:rPr/>
            </w:pPr>
            <w:r w:rsidDel="00000000" w:rsidR="00000000" w:rsidRPr="00000000">
              <w:rPr>
                <w:rtl w:val="0"/>
              </w:rPr>
            </w:r>
          </w:p>
          <w:p w:rsidR="00000000" w:rsidDel="00000000" w:rsidP="00000000" w:rsidRDefault="00000000" w:rsidRPr="00000000" w14:paraId="00000209">
            <w:pPr>
              <w:jc w:val="both"/>
              <w:rPr/>
            </w:pPr>
            <w:r w:rsidDel="00000000" w:rsidR="00000000" w:rsidRPr="00000000">
              <w:rPr>
                <w:rtl w:val="0"/>
              </w:rPr>
              <w:t xml:space="preserve">Mark forward Personal Development and Wellbeing link governor vacancy</w:t>
            </w:r>
          </w:p>
          <w:p w:rsidR="00000000" w:rsidDel="00000000" w:rsidP="00000000" w:rsidRDefault="00000000" w:rsidRPr="00000000" w14:paraId="0000020A">
            <w:pPr>
              <w:rPr>
                <w:b w:val="1"/>
                <w:bCs w:val="1"/>
                <w:color w:val="000000"/>
              </w:rPr>
            </w:pPr>
            <w:r w:rsidDel="00000000" w:rsidR="00000000" w:rsidRPr="00000000">
              <w:rPr>
                <w:rtl w:val="0"/>
              </w:rPr>
            </w:r>
          </w:p>
        </w:tc>
        <w:tc>
          <w:tcPr/>
          <w:p w:rsidR="00000000" w:rsidDel="00000000" w:rsidP="00000000" w:rsidRDefault="00000000" w:rsidRPr="00000000" w14:paraId="0000020B">
            <w:pPr>
              <w:rPr/>
            </w:pPr>
            <w:r w:rsidDel="00000000" w:rsidR="00000000" w:rsidRPr="00000000">
              <w:rPr>
                <w:rtl w:val="0"/>
              </w:rPr>
              <w:t xml:space="preserve">HT</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WH</w:t>
            </w:r>
          </w:p>
          <w:p w:rsidR="00000000" w:rsidDel="00000000" w:rsidP="00000000" w:rsidRDefault="00000000" w:rsidRPr="00000000" w14:paraId="00000210">
            <w:pPr>
              <w:rPr/>
            </w:pPr>
            <w:r w:rsidDel="00000000" w:rsidR="00000000" w:rsidRPr="00000000">
              <w:rPr>
                <w:rtl w:val="0"/>
              </w:rPr>
              <w:t xml:space="preserve">Chair</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tc>
        <w:tc>
          <w:tcPr/>
          <w:p w:rsidR="00000000" w:rsidDel="00000000" w:rsidP="00000000" w:rsidRDefault="00000000" w:rsidRPr="00000000" w14:paraId="00000214">
            <w:pPr>
              <w:rPr/>
            </w:pPr>
            <w:r w:rsidDel="00000000" w:rsidR="00000000" w:rsidRPr="00000000">
              <w:rPr>
                <w:rtl w:val="0"/>
              </w:rPr>
              <w:t xml:space="preserve">March 26 </w:t>
            </w:r>
          </w:p>
        </w:tc>
      </w:tr>
      <w:tr>
        <w:trPr>
          <w:cantSplit w:val="0"/>
          <w:tblHeader w:val="0"/>
        </w:trPr>
        <w:tc>
          <w:tcPr/>
          <w:p w:rsidR="00000000" w:rsidDel="00000000" w:rsidP="00000000" w:rsidRDefault="00000000" w:rsidRPr="00000000" w14:paraId="00000215">
            <w:pPr>
              <w:rPr/>
            </w:pPr>
            <w:r w:rsidDel="00000000" w:rsidR="00000000" w:rsidRPr="00000000">
              <w:rPr>
                <w:rtl w:val="0"/>
              </w:rPr>
              <w:t xml:space="preserve">9/2/26</w:t>
            </w:r>
          </w:p>
        </w:tc>
        <w:tc>
          <w:tcPr/>
          <w:p w:rsidR="00000000" w:rsidDel="00000000" w:rsidP="00000000" w:rsidRDefault="00000000" w:rsidRPr="00000000" w14:paraId="00000216">
            <w:pPr>
              <w:jc w:val="both"/>
              <w:rPr/>
            </w:pPr>
            <w:r w:rsidDel="00000000" w:rsidR="00000000" w:rsidRPr="00000000">
              <w:rPr>
                <w:rtl w:val="0"/>
              </w:rPr>
              <w:t xml:space="preserve">SFVS to the next FGB in March</w:t>
            </w:r>
          </w:p>
        </w:tc>
        <w:tc>
          <w:tcPr/>
          <w:p w:rsidR="00000000" w:rsidDel="00000000" w:rsidP="00000000" w:rsidRDefault="00000000" w:rsidRPr="00000000" w14:paraId="00000217">
            <w:pPr>
              <w:rPr/>
            </w:pPr>
            <w:r w:rsidDel="00000000" w:rsidR="00000000" w:rsidRPr="00000000">
              <w:rPr>
                <w:rtl w:val="0"/>
              </w:rPr>
              <w:t xml:space="preserve">NB/Chair</w:t>
            </w:r>
          </w:p>
        </w:tc>
        <w:tc>
          <w:tcPr/>
          <w:p w:rsidR="00000000" w:rsidDel="00000000" w:rsidP="00000000" w:rsidRDefault="00000000" w:rsidRPr="00000000" w14:paraId="00000218">
            <w:pPr>
              <w:rPr/>
            </w:pPr>
            <w:r w:rsidDel="00000000" w:rsidR="00000000" w:rsidRPr="00000000">
              <w:rPr>
                <w:rtl w:val="0"/>
              </w:rPr>
              <w:t xml:space="preserve">March 26</w:t>
            </w:r>
          </w:p>
        </w:tc>
      </w:tr>
      <w:tr>
        <w:trPr>
          <w:cantSplit w:val="0"/>
          <w:trHeight w:val="602" w:hRule="atLeast"/>
          <w:tblHeader w:val="0"/>
        </w:trPr>
        <w:tc>
          <w:tcPr/>
          <w:p w:rsidR="00000000" w:rsidDel="00000000" w:rsidP="00000000" w:rsidRDefault="00000000" w:rsidRPr="00000000" w14:paraId="00000219">
            <w:pPr>
              <w:rPr/>
            </w:pPr>
            <w:r w:rsidDel="00000000" w:rsidR="00000000" w:rsidRPr="00000000">
              <w:rPr>
                <w:rtl w:val="0"/>
              </w:rPr>
              <w:t xml:space="preserve">10/2/26</w:t>
            </w:r>
          </w:p>
        </w:tc>
        <w:tc>
          <w:tcPr/>
          <w:p w:rsidR="00000000" w:rsidDel="00000000" w:rsidP="00000000" w:rsidRDefault="00000000" w:rsidRPr="00000000" w14:paraId="0000021A">
            <w:pPr>
              <w:jc w:val="both"/>
              <w:rPr/>
            </w:pPr>
            <w:r w:rsidDel="00000000" w:rsidR="00000000" w:rsidRPr="00000000">
              <w:rPr>
                <w:rtl w:val="0"/>
              </w:rPr>
              <w:t xml:space="preserve">Chair to update at next meeting on new Classroom funding</w:t>
            </w:r>
          </w:p>
        </w:tc>
        <w:tc>
          <w:tcPr/>
          <w:p w:rsidR="00000000" w:rsidDel="00000000" w:rsidP="00000000" w:rsidRDefault="00000000" w:rsidRPr="00000000" w14:paraId="0000021B">
            <w:pPr>
              <w:rPr/>
            </w:pPr>
            <w:r w:rsidDel="00000000" w:rsidR="00000000" w:rsidRPr="00000000">
              <w:rPr>
                <w:rtl w:val="0"/>
              </w:rPr>
              <w:t xml:space="preserve">Chair</w:t>
            </w:r>
          </w:p>
        </w:tc>
        <w:tc>
          <w:tcPr/>
          <w:p w:rsidR="00000000" w:rsidDel="00000000" w:rsidP="00000000" w:rsidRDefault="00000000" w:rsidRPr="00000000" w14:paraId="0000021C">
            <w:pPr>
              <w:rPr/>
            </w:pPr>
            <w:r w:rsidDel="00000000" w:rsidR="00000000" w:rsidRPr="00000000">
              <w:rPr>
                <w:rtl w:val="0"/>
              </w:rPr>
              <w:t xml:space="preserve">March 26</w:t>
            </w:r>
          </w:p>
        </w:tc>
      </w:tr>
      <w:tr>
        <w:trPr>
          <w:cantSplit w:val="0"/>
          <w:tblHeader w:val="0"/>
        </w:trPr>
        <w:tc>
          <w:tcPr/>
          <w:p w:rsidR="00000000" w:rsidDel="00000000" w:rsidP="00000000" w:rsidRDefault="00000000" w:rsidRPr="00000000" w14:paraId="0000021D">
            <w:pPr>
              <w:rPr/>
            </w:pPr>
            <w:r w:rsidDel="00000000" w:rsidR="00000000" w:rsidRPr="00000000">
              <w:rPr>
                <w:rtl w:val="0"/>
              </w:rPr>
              <w:t xml:space="preserve">13/2/26</w:t>
            </w:r>
          </w:p>
        </w:tc>
        <w:tc>
          <w:tcPr/>
          <w:p w:rsidR="00000000" w:rsidDel="00000000" w:rsidP="00000000" w:rsidRDefault="00000000" w:rsidRPr="00000000" w14:paraId="0000021E">
            <w:pPr>
              <w:jc w:val="both"/>
              <w:rPr/>
            </w:pPr>
            <w:r w:rsidDel="00000000" w:rsidR="00000000" w:rsidRPr="00000000">
              <w:rPr>
                <w:rtl w:val="0"/>
              </w:rPr>
              <w:t xml:space="preserve">PCC Vacancy - Governors would contact possible candidates. The Head would include something in the local newsletter and on Diocese Website</w:t>
            </w:r>
          </w:p>
        </w:tc>
        <w:tc>
          <w:tcPr/>
          <w:p w:rsidR="00000000" w:rsidDel="00000000" w:rsidP="00000000" w:rsidRDefault="00000000" w:rsidRPr="00000000" w14:paraId="0000021F">
            <w:pPr>
              <w:rPr/>
            </w:pPr>
            <w:r w:rsidDel="00000000" w:rsidR="00000000" w:rsidRPr="00000000">
              <w:rPr>
                <w:rtl w:val="0"/>
              </w:rPr>
              <w:t xml:space="preserve">Head/TC</w:t>
            </w:r>
          </w:p>
        </w:tc>
        <w:tc>
          <w:tcPr/>
          <w:p w:rsidR="00000000" w:rsidDel="00000000" w:rsidP="00000000" w:rsidRDefault="00000000" w:rsidRPr="00000000" w14:paraId="00000220">
            <w:pPr>
              <w:rPr/>
            </w:pPr>
            <w:r w:rsidDel="00000000" w:rsidR="00000000" w:rsidRPr="00000000">
              <w:rPr>
                <w:rtl w:val="0"/>
              </w:rPr>
              <w:t xml:space="preserve">March 26</w:t>
            </w:r>
          </w:p>
        </w:tc>
      </w:tr>
      <w:tr>
        <w:trPr>
          <w:cantSplit w:val="0"/>
          <w:tblHeader w:val="0"/>
        </w:trPr>
        <w:tc>
          <w:tcPr/>
          <w:p w:rsidR="00000000" w:rsidDel="00000000" w:rsidP="00000000" w:rsidRDefault="00000000" w:rsidRPr="00000000" w14:paraId="00000221">
            <w:pPr>
              <w:rPr/>
            </w:pPr>
            <w:r w:rsidDel="00000000" w:rsidR="00000000" w:rsidRPr="00000000">
              <w:rPr>
                <w:rtl w:val="0"/>
              </w:rPr>
              <w:t xml:space="preserve">15/2/26</w:t>
            </w:r>
          </w:p>
        </w:tc>
        <w:tc>
          <w:tcPr/>
          <w:p w:rsidR="00000000" w:rsidDel="00000000" w:rsidP="00000000" w:rsidRDefault="00000000" w:rsidRPr="00000000" w14:paraId="00000222">
            <w:pPr>
              <w:jc w:val="both"/>
              <w:rPr/>
            </w:pPr>
            <w:r w:rsidDel="00000000" w:rsidR="00000000" w:rsidRPr="00000000">
              <w:rPr>
                <w:rtl w:val="0"/>
              </w:rPr>
              <w:t xml:space="preserve">NP report back on staff survey in March</w:t>
            </w:r>
          </w:p>
        </w:tc>
        <w:tc>
          <w:tcPr/>
          <w:p w:rsidR="00000000" w:rsidDel="00000000" w:rsidP="00000000" w:rsidRDefault="00000000" w:rsidRPr="00000000" w14:paraId="00000223">
            <w:pPr>
              <w:rPr/>
            </w:pPr>
            <w:r w:rsidDel="00000000" w:rsidR="00000000" w:rsidRPr="00000000">
              <w:rPr>
                <w:rtl w:val="0"/>
              </w:rPr>
              <w:t xml:space="preserve">NP</w:t>
            </w:r>
          </w:p>
        </w:tc>
        <w:tc>
          <w:tcPr/>
          <w:p w:rsidR="00000000" w:rsidDel="00000000" w:rsidP="00000000" w:rsidRDefault="00000000" w:rsidRPr="00000000" w14:paraId="00000224">
            <w:pPr>
              <w:rPr/>
            </w:pPr>
            <w:r w:rsidDel="00000000" w:rsidR="00000000" w:rsidRPr="00000000">
              <w:rPr>
                <w:rtl w:val="0"/>
              </w:rPr>
              <w:t xml:space="preserve">March 26</w:t>
            </w:r>
          </w:p>
        </w:tc>
      </w:tr>
    </w:tbl>
    <w:p w:rsidR="00000000" w:rsidDel="00000000" w:rsidP="00000000" w:rsidRDefault="00000000" w:rsidRPr="00000000" w14:paraId="00000225">
      <w:pPr>
        <w:ind w:firstLine="720"/>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Actions from previous meetings to mark forward: </w:t>
      </w:r>
    </w:p>
    <w:p w:rsidR="00000000" w:rsidDel="00000000" w:rsidP="00000000" w:rsidRDefault="00000000" w:rsidRPr="00000000" w14:paraId="00000228">
      <w:pPr>
        <w:rPr>
          <w:color w:val="ff0000"/>
        </w:rPr>
      </w:pPr>
      <w:r w:rsidDel="00000000" w:rsidR="00000000" w:rsidRPr="00000000">
        <w:rPr>
          <w:rtl w:val="0"/>
        </w:rPr>
      </w:r>
    </w:p>
    <w:tbl>
      <w:tblPr>
        <w:tblStyle w:val="Table6"/>
        <w:tblW w:w="82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2"/>
        <w:gridCol w:w="3356"/>
        <w:gridCol w:w="3560"/>
        <w:tblGridChange w:id="0">
          <w:tblGrid>
            <w:gridCol w:w="1322"/>
            <w:gridCol w:w="3356"/>
            <w:gridCol w:w="3560"/>
          </w:tblGrid>
        </w:tblGridChange>
      </w:tblGrid>
      <w:tr>
        <w:trPr>
          <w:cantSplit w:val="0"/>
          <w:tblHeader w:val="0"/>
        </w:trPr>
        <w:tc>
          <w:tcPr/>
          <w:p w:rsidR="00000000" w:rsidDel="00000000" w:rsidP="00000000" w:rsidRDefault="00000000" w:rsidRPr="00000000" w14:paraId="00000229">
            <w:pPr>
              <w:rPr/>
            </w:pPr>
            <w:r w:rsidDel="00000000" w:rsidR="00000000" w:rsidRPr="00000000">
              <w:rPr>
                <w:rtl w:val="0"/>
              </w:rPr>
              <w:t xml:space="preserve">Reference</w:t>
            </w:r>
          </w:p>
        </w:tc>
        <w:tc>
          <w:tcPr/>
          <w:p w:rsidR="00000000" w:rsidDel="00000000" w:rsidP="00000000" w:rsidRDefault="00000000" w:rsidRPr="00000000" w14:paraId="0000022A">
            <w:pPr>
              <w:rPr/>
            </w:pPr>
            <w:r w:rsidDel="00000000" w:rsidR="00000000" w:rsidRPr="00000000">
              <w:rPr>
                <w:rtl w:val="0"/>
              </w:rPr>
              <w:t xml:space="preserve">Action</w:t>
            </w:r>
          </w:p>
        </w:tc>
        <w:tc>
          <w:tcPr/>
          <w:p w:rsidR="00000000" w:rsidDel="00000000" w:rsidP="00000000" w:rsidRDefault="00000000" w:rsidRPr="00000000" w14:paraId="0000022B">
            <w:pPr>
              <w:rPr/>
            </w:pPr>
            <w:r w:rsidDel="00000000" w:rsidR="00000000" w:rsidRPr="00000000">
              <w:rPr>
                <w:rtl w:val="0"/>
              </w:rPr>
              <w:t xml:space="preserve">Responsible</w:t>
            </w:r>
          </w:p>
        </w:tc>
      </w:tr>
      <w:tr>
        <w:trPr>
          <w:cantSplit w:val="0"/>
          <w:tblHeader w:val="0"/>
        </w:trPr>
        <w:tc>
          <w:tcPr/>
          <w:p w:rsidR="00000000" w:rsidDel="00000000" w:rsidP="00000000" w:rsidRDefault="00000000" w:rsidRPr="00000000" w14:paraId="0000022C">
            <w:pPr>
              <w:rPr/>
            </w:pPr>
            <w:r w:rsidDel="00000000" w:rsidR="00000000" w:rsidRPr="00000000">
              <w:rPr>
                <w:rtl w:val="0"/>
              </w:rPr>
              <w:t xml:space="preserve">8/1/26</w:t>
            </w:r>
          </w:p>
        </w:tc>
        <w:tc>
          <w:tcPr/>
          <w:p w:rsidR="00000000" w:rsidDel="00000000" w:rsidP="00000000" w:rsidRDefault="00000000" w:rsidRPr="00000000" w14:paraId="0000022D">
            <w:pPr>
              <w:rPr/>
            </w:pPr>
            <w:r w:rsidDel="00000000" w:rsidR="00000000" w:rsidRPr="00000000">
              <w:rPr>
                <w:rtl w:val="0"/>
              </w:rPr>
              <w:t xml:space="preserve">Early Years Link Visit– marked forward to March</w:t>
            </w:r>
          </w:p>
        </w:tc>
        <w:tc>
          <w:tcPr/>
          <w:p w:rsidR="00000000" w:rsidDel="00000000" w:rsidP="00000000" w:rsidRDefault="00000000" w:rsidRPr="00000000" w14:paraId="0000022E">
            <w:pPr>
              <w:rPr/>
            </w:pPr>
            <w:r w:rsidDel="00000000" w:rsidR="00000000" w:rsidRPr="00000000">
              <w:rPr>
                <w:rtl w:val="0"/>
              </w:rPr>
              <w:t xml:space="preserve">Helen Morris</w:t>
            </w:r>
          </w:p>
        </w:tc>
      </w:tr>
    </w:tbl>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color w:val="000000"/>
        </w:rPr>
      </w:pPr>
      <w:r w:rsidDel="00000000" w:rsidR="00000000" w:rsidRPr="00000000">
        <w:rPr>
          <w:rtl w:val="0"/>
        </w:rPr>
      </w:r>
    </w:p>
    <w:sectPr>
      <w:footerReference r:id="rId10" w:type="default"/>
      <w:footerReference r:id="rId11" w:type="first"/>
      <w:footerReference r:id="rId12" w:type="even"/>
      <w:pgSz w:h="16838" w:w="11906" w:orient="portrait"/>
      <w:pgMar w:bottom="1440" w:top="1440" w:left="144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1541146</wp:posOffset>
              </wp:positionH>
              <wp:positionV relativeFrom="paragraph">
                <wp:posOffset>-14283</wp:posOffset>
              </wp:positionV>
              <wp:extent cx="1105535" cy="397510"/>
              <wp:effectExtent b="0" l="0" r="0" t="0"/>
              <wp:wrapNone/>
              <wp:docPr descr="OFFICIAL - SENSITIVE" id="2083093108" name=""/>
              <a:graphic>
                <a:graphicData uri="http://schemas.microsoft.com/office/word/2010/wordprocessingShape">
                  <wps:wsp>
                    <wps:cNvSpPr/>
                    <wps:cNvPr id="5" name="Shape 5"/>
                    <wps:spPr>
                      <a:xfrm>
                        <a:off x="4807520" y="3595533"/>
                        <a:ext cx="1076960" cy="3689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0000"/>
                              <w:sz w:val="20"/>
                              <w:vertAlign w:val="baseline"/>
                            </w:rPr>
                            <w:t xml:space="preserve">OFFICIAL - 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1541146</wp:posOffset>
              </wp:positionH>
              <wp:positionV relativeFrom="paragraph">
                <wp:posOffset>-14283</wp:posOffset>
              </wp:positionV>
              <wp:extent cx="1105535" cy="397510"/>
              <wp:effectExtent b="0" l="0" r="0" t="0"/>
              <wp:wrapNone/>
              <wp:docPr descr="OFFICIAL - SENSITIVE" id="2083093108" name="image4.png"/>
              <a:graphic>
                <a:graphicData uri="http://schemas.openxmlformats.org/drawingml/2006/picture">
                  <pic:pic>
                    <pic:nvPicPr>
                      <pic:cNvPr descr="OFFICIAL - SENSITIVE" id="0" name="image4.png"/>
                      <pic:cNvPicPr preferRelativeResize="0"/>
                    </pic:nvPicPr>
                    <pic:blipFill>
                      <a:blip r:embed="rId1"/>
                      <a:srcRect/>
                      <a:stretch>
                        <a:fillRect/>
                      </a:stretch>
                    </pic:blipFill>
                    <pic:spPr>
                      <a:xfrm>
                        <a:off x="0" y="0"/>
                        <a:ext cx="1105535" cy="39751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7"/>
      <w:tblW w:w="9475.0" w:type="dxa"/>
      <w:jc w:val="left"/>
      <w:tblBorders>
        <w:top w:color="808080" w:space="0" w:sz="18" w:val="single"/>
        <w:insideV w:color="808080" w:space="0" w:sz="18" w:val="single"/>
      </w:tblBorders>
      <w:tblLayout w:type="fixed"/>
      <w:tblLook w:val="0400"/>
    </w:tblPr>
    <w:tblGrid>
      <w:gridCol w:w="982"/>
      <w:gridCol w:w="8493"/>
      <w:tblGridChange w:id="0">
        <w:tblGrid>
          <w:gridCol w:w="982"/>
          <w:gridCol w:w="8493"/>
        </w:tblGrid>
      </w:tblGridChange>
    </w:tblGrid>
    <w:tr>
      <w:trPr>
        <w:cantSplit w:val="0"/>
        <w:tblHeader w:val="0"/>
      </w:trPr>
      <w:tc>
        <w:tcPr/>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513"/>
              <w:tab w:val="right" w:leader="none" w:pos="9026"/>
            </w:tabs>
            <w:jc w:val="right"/>
            <w:rPr>
              <w:b w:val="1"/>
              <w:bCs w:val="1"/>
              <w:color w:val="4f81bd"/>
              <w:sz w:val="32"/>
              <w:szCs w:val="32"/>
            </w:rPr>
          </w:pPr>
          <w:r w:rsidDel="00000000" w:rsidR="00000000" w:rsidRPr="00000000">
            <w:rPr>
              <w:color w:val="000000"/>
            </w:rPr>
            <w:fldChar w:fldCharType="begin"/>
            <w:instrText xml:space="preserve">PAGE</w:instrText>
            <w:fldChar w:fldCharType="separate"/>
            <w:fldChar w:fldCharType="end"/>
          </w:r>
          <w:r w:rsidDel="00000000" w:rsidR="00000000" w:rsidRPr="00000000">
            <w:rPr>
              <w:b w:val="1"/>
              <w:bCs w:val="1"/>
              <w:color w:val="4f81bd"/>
              <w:sz w:val="32"/>
              <w:szCs w:val="32"/>
              <w:rtl w:val="0"/>
            </w:rPr>
            <w:t xml:space="preserve">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1541146</wp:posOffset>
                    </wp:positionH>
                    <wp:positionV relativeFrom="paragraph">
                      <wp:posOffset>-14283</wp:posOffset>
                    </wp:positionV>
                    <wp:extent cx="1105535" cy="397510"/>
                    <wp:effectExtent b="0" l="0" r="0" t="0"/>
                    <wp:wrapNone/>
                    <wp:docPr descr="OFFICIAL - SENSITIVE" id="2083093106" name=""/>
                    <a:graphic>
                      <a:graphicData uri="http://schemas.microsoft.com/office/word/2010/wordprocessingShape">
                        <wps:wsp>
                          <wps:cNvSpPr/>
                          <wps:cNvPr id="3" name="Shape 3"/>
                          <wps:spPr>
                            <a:xfrm>
                              <a:off x="4807520" y="3595533"/>
                              <a:ext cx="1076960" cy="3689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0000"/>
                                    <w:sz w:val="20"/>
                                    <w:vertAlign w:val="baseline"/>
                                  </w:rPr>
                                  <w:t xml:space="preserve">OFFICIAL - 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1541146</wp:posOffset>
                    </wp:positionH>
                    <wp:positionV relativeFrom="paragraph">
                      <wp:posOffset>-14283</wp:posOffset>
                    </wp:positionV>
                    <wp:extent cx="1105535" cy="397510"/>
                    <wp:effectExtent b="0" l="0" r="0" t="0"/>
                    <wp:wrapNone/>
                    <wp:docPr descr="OFFICIAL - SENSITIVE" id="2083093106" name="image2.png"/>
                    <a:graphic>
                      <a:graphicData uri="http://schemas.openxmlformats.org/drawingml/2006/picture">
                        <pic:pic>
                          <pic:nvPicPr>
                            <pic:cNvPr descr="OFFICIAL - SENSITIVE" id="0" name="image2.png"/>
                            <pic:cNvPicPr preferRelativeResize="0"/>
                          </pic:nvPicPr>
                          <pic:blipFill>
                            <a:blip r:embed="rId1"/>
                            <a:srcRect/>
                            <a:stretch>
                              <a:fillRect/>
                            </a:stretch>
                          </pic:blipFill>
                          <pic:spPr>
                            <a:xfrm>
                              <a:off x="0" y="0"/>
                              <a:ext cx="1105535" cy="397510"/>
                            </a:xfrm>
                            <a:prstGeom prst="rect"/>
                            <a:ln/>
                          </pic:spPr>
                        </pic:pic>
                      </a:graphicData>
                    </a:graphic>
                  </wp:anchor>
                </w:drawing>
              </mc:Fallback>
            </mc:AlternateConten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center" w:leader="none" w:pos="4513"/>
              <w:tab w:val="right" w:leader="none" w:pos="9026"/>
              <w:tab w:val="left" w:leader="none" w:pos="7172"/>
            </w:tabs>
            <w:rPr>
              <w:color w:val="000000"/>
            </w:rPr>
          </w:pPr>
          <w:r w:rsidDel="00000000" w:rsidR="00000000" w:rsidRPr="00000000">
            <w:rPr>
              <w:color w:val="000000"/>
              <w:rtl w:val="0"/>
            </w:rPr>
            <w:t xml:space="preserve">………………………………………………………………………………….. (Chair) Date 26/3/26</w:t>
            <w:tab/>
          </w:r>
        </w:p>
      </w:tc>
    </w:tr>
  </w:tbl>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1541146</wp:posOffset>
              </wp:positionH>
              <wp:positionV relativeFrom="paragraph">
                <wp:posOffset>-14283</wp:posOffset>
              </wp:positionV>
              <wp:extent cx="1105535" cy="397510"/>
              <wp:effectExtent b="0" l="0" r="0" t="0"/>
              <wp:wrapNone/>
              <wp:docPr descr="OFFICIAL - SENSITIVE" id="2083093105" name=""/>
              <a:graphic>
                <a:graphicData uri="http://schemas.microsoft.com/office/word/2010/wordprocessingShape">
                  <wps:wsp>
                    <wps:cNvSpPr/>
                    <wps:cNvPr id="2" name="Shape 2"/>
                    <wps:spPr>
                      <a:xfrm>
                        <a:off x="4807520" y="3595533"/>
                        <a:ext cx="1076960" cy="3689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0000"/>
                              <w:sz w:val="20"/>
                              <w:vertAlign w:val="baseline"/>
                            </w:rPr>
                            <w:t xml:space="preserve">OFFICIAL - 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1541146</wp:posOffset>
              </wp:positionH>
              <wp:positionV relativeFrom="paragraph">
                <wp:posOffset>-14283</wp:posOffset>
              </wp:positionV>
              <wp:extent cx="1105535" cy="397510"/>
              <wp:effectExtent b="0" l="0" r="0" t="0"/>
              <wp:wrapNone/>
              <wp:docPr descr="OFFICIAL - SENSITIVE" id="2083093105" name="image1.png"/>
              <a:graphic>
                <a:graphicData uri="http://schemas.openxmlformats.org/drawingml/2006/picture">
                  <pic:pic>
                    <pic:nvPicPr>
                      <pic:cNvPr descr="OFFICIAL - SENSITIVE" id="0" name="image1.png"/>
                      <pic:cNvPicPr preferRelativeResize="0"/>
                    </pic:nvPicPr>
                    <pic:blipFill>
                      <a:blip r:embed="rId1"/>
                      <a:srcRect/>
                      <a:stretch>
                        <a:fillRect/>
                      </a:stretch>
                    </pic:blipFill>
                    <pic:spPr>
                      <a:xfrm>
                        <a:off x="0" y="0"/>
                        <a:ext cx="1105535" cy="39751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240" w:before="480" w:lineRule="auto"/>
    </w:pPr>
    <w:rPr>
      <w:rFonts w:ascii="Arial" w:cs="Arial" w:eastAsia="Arial" w:hAnsi="Arial"/>
      <w:b w:val="1"/>
      <w:bCs w:val="1"/>
      <w:color w:val="104f75"/>
      <w:sz w:val="32"/>
      <w:szCs w:val="32"/>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Grid">
    <w:name w:val="Table Grid"/>
    <w:basedOn w:val="TableNormal"/>
    <w:uiPriority w:val="59"/>
    <w:rsid w:val="004B352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73A35"/>
    <w:pPr>
      <w:ind w:left="720"/>
      <w:contextualSpacing w:val="1"/>
    </w:pPr>
  </w:style>
  <w:style w:type="paragraph" w:styleId="BalloonText">
    <w:name w:val="Balloon Text"/>
    <w:basedOn w:val="Normal"/>
    <w:link w:val="BalloonTextChar"/>
    <w:unhideWhenUsed w:val="1"/>
    <w:rsid w:val="006758D2"/>
    <w:rPr>
      <w:rFonts w:ascii="Tahoma" w:cs="Tahoma" w:hAnsi="Tahoma"/>
      <w:sz w:val="16"/>
      <w:szCs w:val="16"/>
    </w:rPr>
  </w:style>
  <w:style w:type="character" w:styleId="BalloonTextChar" w:customStyle="1">
    <w:name w:val="Balloon Text Char"/>
    <w:basedOn w:val="DefaultParagraphFont"/>
    <w:link w:val="BalloonText"/>
    <w:rsid w:val="006758D2"/>
    <w:rPr>
      <w:rFonts w:ascii="Tahoma" w:cs="Tahoma" w:hAnsi="Tahoma"/>
      <w:sz w:val="16"/>
      <w:szCs w:val="16"/>
    </w:rPr>
  </w:style>
  <w:style w:type="paragraph" w:styleId="Header">
    <w:name w:val="header"/>
    <w:basedOn w:val="Normal"/>
    <w:link w:val="HeaderChar"/>
    <w:uiPriority w:val="99"/>
    <w:unhideWhenUsed w:val="1"/>
    <w:rsid w:val="00BF2ECC"/>
    <w:pPr>
      <w:tabs>
        <w:tab w:val="center" w:pos="4513"/>
        <w:tab w:val="right" w:pos="9026"/>
      </w:tabs>
    </w:pPr>
  </w:style>
  <w:style w:type="character" w:styleId="HeaderChar" w:customStyle="1">
    <w:name w:val="Header Char"/>
    <w:basedOn w:val="DefaultParagraphFont"/>
    <w:link w:val="Header"/>
    <w:uiPriority w:val="99"/>
    <w:rsid w:val="00BF2ECC"/>
  </w:style>
  <w:style w:type="paragraph" w:styleId="Footer">
    <w:name w:val="footer"/>
    <w:basedOn w:val="Normal"/>
    <w:link w:val="FooterChar"/>
    <w:uiPriority w:val="99"/>
    <w:unhideWhenUsed w:val="1"/>
    <w:rsid w:val="00BF2ECC"/>
    <w:pPr>
      <w:tabs>
        <w:tab w:val="center" w:pos="4513"/>
        <w:tab w:val="right" w:pos="9026"/>
      </w:tabs>
    </w:pPr>
  </w:style>
  <w:style w:type="character" w:styleId="FooterChar" w:customStyle="1">
    <w:name w:val="Footer Char"/>
    <w:basedOn w:val="DefaultParagraphFont"/>
    <w:link w:val="Footer"/>
    <w:uiPriority w:val="99"/>
    <w:rsid w:val="00BF2ECC"/>
  </w:style>
  <w:style w:type="paragraph" w:styleId="Default" w:customStyle="1">
    <w:name w:val="Default"/>
    <w:rsid w:val="00862A23"/>
    <w:pPr>
      <w:autoSpaceDE w:val="0"/>
      <w:autoSpaceDN w:val="0"/>
      <w:adjustRightInd w:val="0"/>
    </w:pPr>
    <w:rPr>
      <w:rFonts w:ascii="Arial" w:cs="Arial" w:eastAsia="Times New Roman" w:hAnsi="Arial"/>
      <w:color w:val="000000"/>
      <w:sz w:val="24"/>
      <w:szCs w:val="24"/>
    </w:rPr>
  </w:style>
  <w:style w:type="table" w:styleId="TableGrid1" w:customStyle="1">
    <w:name w:val="Table Grid1"/>
    <w:basedOn w:val="TableNormal"/>
    <w:next w:val="TableGrid"/>
    <w:uiPriority w:val="59"/>
    <w:rsid w:val="00862A23"/>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c62f96a69-0e65-4a6d-a86b-127c116cabf3-3" w:customStyle="1">
    <w:name w:val="fc62f96a69-0e65-4a6d-a86b-127c116cabf3-3"/>
    <w:rsid w:val="00862A23"/>
  </w:style>
  <w:style w:type="character" w:styleId="Emphasis">
    <w:name w:val="Emphasis"/>
    <w:qFormat w:val="1"/>
    <w:rsid w:val="00862A23"/>
    <w:rPr>
      <w:i w:val="1"/>
      <w:iCs w:val="1"/>
    </w:rPr>
  </w:style>
  <w:style w:type="paragraph" w:styleId="NormalWeb">
    <w:name w:val="Normal (Web)"/>
    <w:basedOn w:val="Normal"/>
    <w:uiPriority w:val="99"/>
    <w:unhideWhenUsed w:val="1"/>
    <w:rsid w:val="0088095E"/>
    <w:rPr>
      <w:rFonts w:ascii="Times New Roman" w:cs="Times New Roman" w:eastAsia="Times New Roman" w:hAnsi="Times New Roman"/>
      <w:sz w:val="24"/>
      <w:szCs w:val="24"/>
    </w:rPr>
  </w:style>
  <w:style w:type="table" w:styleId="TableGrid2" w:customStyle="1">
    <w:name w:val="Table Grid2"/>
    <w:basedOn w:val="TableNormal"/>
    <w:next w:val="TableGrid"/>
    <w:uiPriority w:val="59"/>
    <w:rsid w:val="00AF29BA"/>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locked w:val="1"/>
    <w:rsid w:val="00AF29BA"/>
    <w:rPr>
      <w:rFonts w:ascii="Cambria" w:cs="Times New Roman" w:hAnsi="Cambria"/>
      <w:b w:val="1"/>
      <w:bCs w:val="1"/>
      <w:kern w:val="32"/>
      <w:sz w:val="32"/>
      <w:szCs w:val="32"/>
      <w:lang w:eastAsia="en-GB" w:val="en-GB"/>
    </w:rPr>
  </w:style>
  <w:style w:type="character" w:styleId="CommentReference">
    <w:name w:val="annotation reference"/>
    <w:basedOn w:val="DefaultParagraphFont"/>
    <w:uiPriority w:val="99"/>
    <w:semiHidden w:val="1"/>
    <w:unhideWhenUsed w:val="1"/>
    <w:rsid w:val="00865A2C"/>
    <w:rPr>
      <w:sz w:val="18"/>
      <w:szCs w:val="18"/>
    </w:rPr>
  </w:style>
  <w:style w:type="paragraph" w:styleId="CommentText">
    <w:name w:val="annotation text"/>
    <w:basedOn w:val="Normal"/>
    <w:link w:val="CommentTextChar"/>
    <w:uiPriority w:val="99"/>
    <w:unhideWhenUsed w:val="1"/>
    <w:rsid w:val="00865A2C"/>
    <w:rPr>
      <w:sz w:val="24"/>
      <w:szCs w:val="24"/>
    </w:rPr>
  </w:style>
  <w:style w:type="character" w:styleId="CommentTextChar" w:customStyle="1">
    <w:name w:val="Comment Text Char"/>
    <w:basedOn w:val="DefaultParagraphFont"/>
    <w:link w:val="CommentText"/>
    <w:uiPriority w:val="99"/>
    <w:rsid w:val="00865A2C"/>
    <w:rPr>
      <w:sz w:val="24"/>
      <w:szCs w:val="24"/>
    </w:rPr>
  </w:style>
  <w:style w:type="paragraph" w:styleId="CommentSubject">
    <w:name w:val="annotation subject"/>
    <w:basedOn w:val="CommentText"/>
    <w:next w:val="CommentText"/>
    <w:link w:val="CommentSubjectChar"/>
    <w:uiPriority w:val="99"/>
    <w:semiHidden w:val="1"/>
    <w:unhideWhenUsed w:val="1"/>
    <w:rsid w:val="00865A2C"/>
    <w:rPr>
      <w:b w:val="1"/>
      <w:bCs w:val="1"/>
      <w:sz w:val="20"/>
      <w:szCs w:val="20"/>
    </w:rPr>
  </w:style>
  <w:style w:type="character" w:styleId="CommentSubjectChar" w:customStyle="1">
    <w:name w:val="Comment Subject Char"/>
    <w:basedOn w:val="CommentTextChar"/>
    <w:link w:val="CommentSubject"/>
    <w:uiPriority w:val="99"/>
    <w:semiHidden w:val="1"/>
    <w:rsid w:val="00865A2C"/>
    <w:rPr>
      <w:b w:val="1"/>
      <w:bCs w:val="1"/>
      <w:sz w:val="20"/>
      <w:szCs w:val="20"/>
    </w:rPr>
  </w:style>
  <w:style w:type="paragraph" w:styleId="BodyText">
    <w:name w:val="Body Text"/>
    <w:basedOn w:val="Normal"/>
    <w:link w:val="BodyTextChar"/>
    <w:rsid w:val="002423EC"/>
    <w:rPr>
      <w:rFonts w:ascii="Arial" w:cs="Times New Roman" w:eastAsia="Times New Roman" w:hAnsi="Arial"/>
      <w:sz w:val="24"/>
      <w:szCs w:val="20"/>
    </w:rPr>
  </w:style>
  <w:style w:type="character" w:styleId="BodyTextChar" w:customStyle="1">
    <w:name w:val="Body Text Char"/>
    <w:basedOn w:val="DefaultParagraphFont"/>
    <w:link w:val="BodyText"/>
    <w:rsid w:val="002423EC"/>
    <w:rPr>
      <w:rFonts w:ascii="Arial" w:cs="Times New Roman" w:eastAsia="Times New Roman" w:hAnsi="Arial"/>
      <w:sz w:val="24"/>
      <w:szCs w:val="20"/>
      <w:lang w:eastAsia="en-GB"/>
    </w:rPr>
  </w:style>
  <w:style w:type="character" w:styleId="Hyperlink">
    <w:name w:val="Hyperlink"/>
    <w:basedOn w:val="DefaultParagraphFont"/>
    <w:uiPriority w:val="99"/>
    <w:unhideWhenUsed w:val="1"/>
    <w:rsid w:val="00CA03DF"/>
    <w:rPr>
      <w:color w:val="0000ff" w:themeColor="hyperlink"/>
      <w:u w:val="single"/>
    </w:rPr>
  </w:style>
  <w:style w:type="character" w:styleId="WW8Num1z1" w:customStyle="1">
    <w:name w:val="WW8Num1z1"/>
    <w:rsid w:val="000271BB"/>
    <w:rPr>
      <w:rFonts w:ascii="Courier New" w:cs="Courier New" w:hAnsi="Courier New"/>
    </w:rPr>
  </w:style>
  <w:style w:type="table" w:styleId="TableGrid3" w:customStyle="1">
    <w:name w:val="Table Grid3"/>
    <w:basedOn w:val="TableNormal"/>
    <w:next w:val="TableGrid"/>
    <w:uiPriority w:val="59"/>
    <w:rsid w:val="00CC1B64"/>
    <w:rPr>
      <w:rFonts w:eastAsia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59"/>
    <w:rsid w:val="00901CB2"/>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59"/>
    <w:rsid w:val="007A01A1"/>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TableNormal"/>
    <w:next w:val="TableGrid"/>
    <w:uiPriority w:val="59"/>
    <w:rsid w:val="00CB7F74"/>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 w:customStyle="1">
    <w:name w:val="Table Grid7"/>
    <w:basedOn w:val="TableNormal"/>
    <w:next w:val="TableGrid"/>
    <w:uiPriority w:val="59"/>
    <w:rsid w:val="003C20F7"/>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 w:customStyle="1">
    <w:name w:val="Table Grid8"/>
    <w:basedOn w:val="TableNormal"/>
    <w:next w:val="TableGrid"/>
    <w:uiPriority w:val="59"/>
    <w:rsid w:val="003C20F7"/>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ptBullets" w:customStyle="1">
    <w:name w:val="DeptBullets"/>
    <w:basedOn w:val="Normal"/>
    <w:rsid w:val="00161466"/>
    <w:pPr>
      <w:widowControl w:val="0"/>
      <w:numPr>
        <w:numId w:val="1"/>
      </w:numPr>
      <w:overflowPunct w:val="0"/>
      <w:autoSpaceDE w:val="0"/>
      <w:autoSpaceDN w:val="0"/>
      <w:adjustRightInd w:val="0"/>
      <w:spacing w:after="240"/>
      <w:textAlignment w:val="baseline"/>
    </w:pPr>
    <w:rPr>
      <w:rFonts w:ascii="Arial" w:cs="Times New Roman" w:eastAsia="Times New Roman" w:hAnsi="Arial"/>
      <w:sz w:val="24"/>
      <w:szCs w:val="20"/>
    </w:rPr>
  </w:style>
  <w:style w:type="character" w:styleId="Heading2Char" w:customStyle="1">
    <w:name w:val="Heading 2 Char"/>
    <w:basedOn w:val="DefaultParagraphFont"/>
    <w:link w:val="Heading2"/>
    <w:rsid w:val="004F3786"/>
    <w:rPr>
      <w:rFonts w:ascii="Arial" w:cs="Times New Roman" w:eastAsia="Times New Roman" w:hAnsi="Arial"/>
      <w:b w:val="1"/>
      <w:color w:val="104f75"/>
      <w:sz w:val="32"/>
      <w:szCs w:val="32"/>
      <w:lang w:eastAsia="en-GB"/>
    </w:rPr>
  </w:style>
  <w:style w:type="character" w:styleId="UnresolvedMention1" w:customStyle="1">
    <w:name w:val="Unresolved Mention1"/>
    <w:basedOn w:val="DefaultParagraphFont"/>
    <w:uiPriority w:val="99"/>
    <w:semiHidden w:val="1"/>
    <w:unhideWhenUsed w:val="1"/>
    <w:rsid w:val="004B7102"/>
    <w:rPr>
      <w:color w:val="605e5c"/>
      <w:shd w:color="auto" w:fill="e1dfdd" w:val="clear"/>
    </w:rPr>
  </w:style>
  <w:style w:type="table" w:styleId="TableGrid9" w:customStyle="1">
    <w:name w:val="Table Grid9"/>
    <w:basedOn w:val="TableNormal"/>
    <w:next w:val="TableGrid"/>
    <w:uiPriority w:val="59"/>
    <w:rsid w:val="00233FCD"/>
    <w:rPr>
      <w:rFonts w:eastAsiaTheme="minorEastAsia"/>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0" w:customStyle="1">
    <w:name w:val="Table Grid10"/>
    <w:basedOn w:val="TableNormal"/>
    <w:next w:val="TableGrid"/>
    <w:uiPriority w:val="59"/>
    <w:rsid w:val="00233FCD"/>
    <w:rPr>
      <w:rFonts w:eastAsiaTheme="minorEastAsia"/>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233FCD"/>
    <w:rPr>
      <w:rFonts w:eastAsiaTheme="minorEastAsia"/>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 w:customStyle="1">
    <w:name w:val="Table Grid12"/>
    <w:basedOn w:val="TableNormal"/>
    <w:next w:val="TableGrid"/>
    <w:uiPriority w:val="59"/>
    <w:rsid w:val="00233FCD"/>
    <w:rPr>
      <w:rFonts w:eastAsiaTheme="minorEastAsia"/>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3" w:customStyle="1">
    <w:name w:val="Table Grid13"/>
    <w:basedOn w:val="TableNormal"/>
    <w:next w:val="TableGrid"/>
    <w:uiPriority w:val="59"/>
    <w:rsid w:val="00233FCD"/>
    <w:rPr>
      <w:rFonts w:eastAsiaTheme="minorEastAsia"/>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4" w:customStyle="1">
    <w:name w:val="Table Grid14"/>
    <w:basedOn w:val="TableNormal"/>
    <w:next w:val="TableGrid"/>
    <w:uiPriority w:val="59"/>
    <w:rsid w:val="00233FCD"/>
    <w:rPr>
      <w:rFonts w:eastAsiaTheme="minorEastAsia"/>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5" w:customStyle="1">
    <w:name w:val="Table Grid15"/>
    <w:basedOn w:val="TableNormal"/>
    <w:next w:val="TableGrid"/>
    <w:uiPriority w:val="59"/>
    <w:rsid w:val="00233FCD"/>
    <w:rPr>
      <w:rFonts w:eastAsiaTheme="minorEastAsia"/>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listparagraph" w:customStyle="1">
    <w:name w:val="x_msolistparagraph"/>
    <w:basedOn w:val="Normal"/>
    <w:rsid w:val="00BC419C"/>
    <w:pPr>
      <w:spacing w:after="100" w:afterAutospacing="1" w:before="100" w:beforeAutospacing="1"/>
    </w:pPr>
    <w:rPr>
      <w:rFonts w:ascii="Times New Roman" w:cs="Times New Roman" w:eastAsia="Times New Roman" w:hAnsi="Times New Roman"/>
      <w:sz w:val="24"/>
      <w:szCs w:val="24"/>
    </w:rPr>
  </w:style>
  <w:style w:type="table" w:styleId="TableGrid16" w:customStyle="1">
    <w:name w:val="Table Grid16"/>
    <w:basedOn w:val="TableNormal"/>
    <w:next w:val="TableGrid"/>
    <w:uiPriority w:val="59"/>
    <w:rsid w:val="00531A6A"/>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7" w:customStyle="1">
    <w:name w:val="Table Grid17"/>
    <w:basedOn w:val="TableNormal"/>
    <w:next w:val="TableGrid"/>
    <w:uiPriority w:val="59"/>
    <w:rsid w:val="00531A6A"/>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_msonormal"/>
    <w:basedOn w:val="Normal"/>
    <w:rsid w:val="00E66D7A"/>
    <w:pPr>
      <w:spacing w:after="100" w:afterAutospacing="1" w:before="100" w:beforeAutospacing="1"/>
    </w:pPr>
    <w:rPr>
      <w:rFonts w:ascii="Times New Roman" w:cs="Times New Roman" w:eastAsia="Times New Roman" w:hAnsi="Times New Roman"/>
      <w:sz w:val="24"/>
      <w:szCs w:val="24"/>
    </w:rPr>
  </w:style>
  <w:style w:type="paragraph" w:styleId="Revision">
    <w:name w:val="Revision"/>
    <w:hidden w:val="1"/>
    <w:uiPriority w:val="99"/>
    <w:semiHidden w:val="1"/>
    <w:rsid w:val="00CF5B87"/>
  </w:style>
  <w:style w:type="table" w:styleId="TableGrid18" w:customStyle="1">
    <w:name w:val="Table Grid18"/>
    <w:basedOn w:val="TableNormal"/>
    <w:next w:val="TableGrid"/>
    <w:uiPriority w:val="59"/>
    <w:rsid w:val="00535F27"/>
    <w:rPr>
      <w:rFonts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41EED"/>
    <w:rPr>
      <w:color w:val="800080" w:themeColor="followedHyperlink"/>
      <w:u w:val="single"/>
    </w:rPr>
  </w:style>
  <w:style w:type="character" w:styleId="UnresolvedMention">
    <w:name w:val="Unresolved Mention"/>
    <w:basedOn w:val="DefaultParagraphFont"/>
    <w:uiPriority w:val="99"/>
    <w:semiHidden w:val="1"/>
    <w:unhideWhenUsed w:val="1"/>
    <w:rsid w:val="00F35254"/>
    <w:rPr>
      <w:color w:val="605e5c"/>
      <w:shd w:color="auto" w:fill="e1dfdd" w:val="clear"/>
    </w:rPr>
  </w:style>
  <w:style w:type="table" w:styleId="TableGrid19" w:customStyle="1">
    <w:name w:val="Table Grid19"/>
    <w:basedOn w:val="TableNormal"/>
    <w:next w:val="TableGrid"/>
    <w:uiPriority w:val="59"/>
    <w:rsid w:val="002E4923"/>
    <w:rPr>
      <w:rFonts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7eme" w:customStyle="1">
    <w:name w:val="m7eme"/>
    <w:basedOn w:val="DefaultParagraphFont"/>
    <w:rsid w:val="009C0A54"/>
  </w:style>
  <w:style w:type="character" w:styleId="vnumgf" w:customStyle="1">
    <w:name w:val="vnumgf"/>
    <w:basedOn w:val="DefaultParagraphFont"/>
    <w:rsid w:val="009C0A54"/>
  </w:style>
  <w:style w:type="character" w:styleId="adtyne" w:customStyle="1">
    <w:name w:val="adtyne"/>
    <w:basedOn w:val="DefaultParagraphFont"/>
    <w:rsid w:val="009C0A54"/>
  </w:style>
  <w:style w:type="character" w:styleId="Heading1Char1" w:customStyle="1">
    <w:name w:val="Heading 1 Char1"/>
    <w:basedOn w:val="DefaultParagraphFont"/>
    <w:link w:val="Heading1"/>
    <w:uiPriority w:val="9"/>
    <w:rsid w:val="009D4DE8"/>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9D4DE8"/>
    <w:rPr>
      <w:rFonts w:asciiTheme="majorHAnsi" w:cstheme="majorBidi" w:eastAsiaTheme="majorEastAsia" w:hAnsiTheme="majorHAnsi"/>
      <w:color w:val="243f60" w:themeColor="accent1" w:themeShade="00007F"/>
      <w:sz w:val="24"/>
      <w:szCs w:val="24"/>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yperlink" Target="https://suttonontheforestschool.org/safeguard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drive.google.com/drive/u/0/folders/1IEFsyqcBw3p-2TLRJtec44yJaxqiCK4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MRhjpNpArYCG4UbhzY0I9OQbA==">CgMxLjAyDmgudHZocHpnb2t6MWg3Mg5oLm40eWp3cnN6cHRrMzgAciExcFRsU1FPMS14eTJieWw4ZjRVUjNNZklMcXhMcWpVa24=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2026-03-19T08:27:00Z</dcterms:created>
  <dc:creator>mark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7c297a68,29acb8d4,4b557ca9</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2026-02-27T08:39:59Z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a1b39183-9688-492e-97e4-c8f1e8f6b825</vt:lpwstr>
  </property>
  <property fmtid="{D5CDD505-2E9C-101B-9397-08002B2CF9AE}" pid="11" name="MSIP_Label_13f27b87-3675-4fb5-85ad-fce3efd3a6b0_ContentBits">
    <vt:lpwstr>2</vt:lpwstr>
  </property>
</Properties>
</file>